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AF" w:rsidRPr="001C7A5C" w:rsidRDefault="00C821AF" w:rsidP="00C821A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 w:hint="eastAsia"/>
          <w:b/>
          <w:sz w:val="32"/>
          <w:szCs w:val="32"/>
        </w:rPr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</w:p>
    <w:p w:rsidR="00C821AF" w:rsidRPr="001B0A44" w:rsidRDefault="00C821AF" w:rsidP="00C821AF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8"/>
        <w:gridCol w:w="467"/>
        <w:gridCol w:w="1094"/>
        <w:gridCol w:w="3423"/>
        <w:gridCol w:w="1987"/>
        <w:gridCol w:w="715"/>
        <w:gridCol w:w="715"/>
        <w:gridCol w:w="715"/>
      </w:tblGrid>
      <w:tr w:rsidR="00C821AF" w:rsidRPr="007B35B2" w:rsidTr="002E1746">
        <w:trPr>
          <w:jc w:val="center"/>
        </w:trPr>
        <w:tc>
          <w:tcPr>
            <w:tcW w:w="374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1110-001學生註冊作業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197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1110-002學生學籍管理作業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C821AF" w:rsidRPr="007B35B2" w:rsidTr="002E1746">
        <w:trPr>
          <w:trHeight w:val="145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教3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1110-003課程規劃作業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C821AF" w:rsidRPr="007B35B2" w:rsidTr="002E1746">
        <w:trPr>
          <w:trHeight w:val="83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開排課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及初選作業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C821AF" w:rsidRPr="007B35B2" w:rsidTr="002E1746">
        <w:trPr>
          <w:trHeight w:val="290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1110-004-2選課作業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B.加退選及補選作業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C821AF" w:rsidRPr="007B35B2" w:rsidTr="002E1746">
        <w:trPr>
          <w:trHeight w:val="356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C.棄選作業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280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C821AF" w:rsidRPr="007B35B2" w:rsidTr="002E1746">
        <w:trPr>
          <w:trHeight w:val="360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14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1110-006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扣考作業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6900A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評鑑作業" w:history="1">
              <w:r w:rsidRPr="006900A9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1110-007教師評鑑作業</w:t>
              </w:r>
            </w:hyperlink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（新）</w:t>
            </w:r>
          </w:p>
        </w:tc>
        <w:tc>
          <w:tcPr>
            <w:tcW w:w="1008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6900A9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6900A9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6900A9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vMerge w:val="restart"/>
            <w:vAlign w:val="center"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6900A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737" w:type="pct"/>
            <w:vMerge w:val="restart"/>
            <w:vAlign w:val="center"/>
          </w:tcPr>
          <w:p w:rsidR="00C821AF" w:rsidRPr="006900A9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評鑑作業（舊）" w:history="1">
              <w:r w:rsidRPr="006900A9">
                <w:rPr>
                  <w:rFonts w:ascii="標楷體" w:eastAsia="標楷體" w:hAnsi="標楷體"/>
                  <w:color w:val="000000" w:themeColor="text1"/>
                  <w:szCs w:val="24"/>
                </w:rPr>
                <w:t>1110-007-1教師評鑑作業</w:t>
              </w:r>
              <w:r w:rsidRPr="006900A9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（舊）</w:t>
              </w:r>
            </w:hyperlink>
          </w:p>
        </w:tc>
        <w:tc>
          <w:tcPr>
            <w:tcW w:w="1008" w:type="pct"/>
            <w:vAlign w:val="center"/>
          </w:tcPr>
          <w:p w:rsidR="00C821AF" w:rsidRPr="006900A9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821AF" w:rsidRPr="006900A9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1110-009-2教學評量作業-期末評量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C821AF" w:rsidRPr="007B35B2" w:rsidTr="002E1746">
        <w:trPr>
          <w:trHeight w:val="237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B35B2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407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151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C821AF" w:rsidRPr="007B35B2" w:rsidTr="002E1746">
        <w:trPr>
          <w:trHeight w:val="37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1110-011補助數位化教材作業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1110-012升學及就業輔導作業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69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1110-015-2</w:t>
            </w:r>
            <w:r w:rsidRPr="007B35B2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B35B2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37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C.學習狀況追蹤調查與分析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7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1110-020停開課作業</w:t>
            </w:r>
          </w:p>
        </w:tc>
        <w:tc>
          <w:tcPr>
            <w:tcW w:w="1008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7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教22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教23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教24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教25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1110-025學分抵免作業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1AF" w:rsidRPr="007B35B2" w:rsidRDefault="00C821AF" w:rsidP="002E174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C821AF" w:rsidRPr="007B35B2" w:rsidTr="002E1746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C821AF" w:rsidRPr="007B35B2" w:rsidRDefault="00C821AF" w:rsidP="002E174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821AF" w:rsidRPr="007B35B2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教26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1110-026</w:t>
            </w: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研究生學位考試</w:t>
            </w: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程序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1AF" w:rsidRPr="00E5536B" w:rsidRDefault="00C821AF" w:rsidP="002E1746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</w:tbl>
    <w:p w:rsidR="00C821AF" w:rsidRPr="001B0A44" w:rsidRDefault="00C821AF" w:rsidP="00C821AF">
      <w:pPr>
        <w:jc w:val="right"/>
        <w:rPr>
          <w:rFonts w:ascii="標楷體" w:eastAsia="標楷體" w:hAnsi="標楷體"/>
        </w:rPr>
      </w:pPr>
    </w:p>
    <w:p w:rsidR="00C821AF" w:rsidRPr="001B0A44" w:rsidRDefault="00C821AF" w:rsidP="00C821AF">
      <w:pPr>
        <w:jc w:val="both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C821AF" w:rsidRPr="001C7A5C" w:rsidRDefault="00C821AF" w:rsidP="00C821A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522544559"/>
      <w:bookmarkStart w:id="2" w:name="_Toc524360318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1"/>
      <w:bookmarkEnd w:id="2"/>
    </w:p>
    <w:p w:rsidR="00C821AF" w:rsidRPr="001B0A44" w:rsidRDefault="00C821AF" w:rsidP="00C821AF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625"/>
        <w:gridCol w:w="2625"/>
        <w:gridCol w:w="2741"/>
      </w:tblGrid>
      <w:tr w:rsidR="00C821AF" w:rsidRPr="001B0A44" w:rsidTr="002E1746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C821AF" w:rsidRPr="001B0A44" w:rsidTr="002E1746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（教2、教3、教7、</w:t>
            </w:r>
            <w:r w:rsidRPr="006900A9">
              <w:rPr>
                <w:rFonts w:ascii="標楷體" w:eastAsia="標楷體" w:hAnsi="標楷體" w:hint="eastAsia"/>
                <w:szCs w:val="24"/>
              </w:rPr>
              <w:t>教7-1</w:t>
            </w:r>
            <w:r w:rsidRPr="001B0A44">
              <w:rPr>
                <w:rFonts w:ascii="標楷體" w:eastAsia="標楷體" w:hAnsi="標楷體" w:hint="eastAsia"/>
                <w:szCs w:val="24"/>
              </w:rPr>
              <w:t>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C821AF" w:rsidRPr="001B0A44" w:rsidTr="002E1746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E5536B">
              <w:rPr>
                <w:rFonts w:ascii="標楷體" w:eastAsia="標楷體" w:hAnsi="標楷體" w:hint="eastAsia"/>
                <w:szCs w:val="24"/>
              </w:rPr>
              <w:t>教26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（教4-1、教4-2、教5-1、教13、教15-1、教15-2、教16-3、教18、教20、教21、教22、教23、教24、教25）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C821AF" w:rsidRPr="001B0A44" w:rsidTr="002E1746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（教4-3、教8、教9-1、教9-2、教10-1、教10-2、教11、教14、教17）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C821AF" w:rsidRPr="001B0A44" w:rsidTr="002E1746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C821AF" w:rsidRPr="001B0A44" w:rsidTr="002E1746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AF" w:rsidRPr="001B0A44" w:rsidRDefault="00C821AF" w:rsidP="002E17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C821AF" w:rsidRPr="001B0A44" w:rsidRDefault="00C821AF" w:rsidP="00C821AF">
      <w:pPr>
        <w:jc w:val="right"/>
        <w:rPr>
          <w:rFonts w:ascii="標楷體" w:eastAsia="標楷體" w:hAnsi="標楷體"/>
          <w:sz w:val="16"/>
          <w:szCs w:val="16"/>
        </w:rPr>
      </w:pPr>
    </w:p>
    <w:p w:rsidR="00C821AF" w:rsidRPr="001B0A44" w:rsidRDefault="00C821AF" w:rsidP="00C821AF">
      <w:pPr>
        <w:rPr>
          <w:rFonts w:ascii="標楷體" w:eastAsia="標楷體" w:hAnsi="標楷體"/>
        </w:rPr>
      </w:pPr>
    </w:p>
    <w:p w:rsidR="00C821AF" w:rsidRDefault="00C821AF" w:rsidP="00C821AF">
      <w:r w:rsidRPr="001B0A44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900A9">
        <w:rPr>
          <w:rFonts w:ascii="標楷體" w:eastAsia="標楷體" w:hAnsi="標楷體" w:hint="eastAsia"/>
          <w:sz w:val="28"/>
          <w:szCs w:val="28"/>
          <w:u w:val="single"/>
        </w:rPr>
        <w:t xml:space="preserve">19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5536B">
        <w:rPr>
          <w:rFonts w:ascii="標楷體" w:eastAsia="標楷體" w:hAnsi="標楷體" w:hint="eastAsia"/>
          <w:sz w:val="28"/>
          <w:szCs w:val="28"/>
          <w:u w:val="single"/>
        </w:rPr>
        <w:t>19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99369D" w:rsidRPr="00C821AF" w:rsidRDefault="0099369D"/>
    <w:sectPr w:rsidR="0099369D" w:rsidRPr="00C821AF" w:rsidSect="00C821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AF"/>
    <w:rsid w:val="00345A59"/>
    <w:rsid w:val="0099369D"/>
    <w:rsid w:val="00B05396"/>
    <w:rsid w:val="00C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2020-01-13T08:22:00Z</dcterms:created>
  <dcterms:modified xsi:type="dcterms:W3CDTF">2020-01-13T08:22:00Z</dcterms:modified>
</cp:coreProperties>
</file>