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E5" w:rsidRPr="008D5179" w:rsidRDefault="00A870E5" w:rsidP="00A870E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D517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 w:cs="Times New Roman"/>
          <w:sz w:val="36"/>
          <w:szCs w:val="36"/>
        </w:rPr>
        <w:t>/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82"/>
        <w:gridCol w:w="1301"/>
        <w:gridCol w:w="1082"/>
        <w:gridCol w:w="1106"/>
      </w:tblGrid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1160-001-1</w:t>
            </w:r>
            <w:bookmarkStart w:id="0" w:name="出勤"/>
            <w:r w:rsidRPr="008D5179">
              <w:rPr>
                <w:rFonts w:ascii="標楷體" w:eastAsia="標楷體" w:hAnsi="標楷體" w:cs="Times New Roman"/>
                <w:b/>
                <w:sz w:val="28"/>
                <w:szCs w:val="28"/>
              </w:rPr>
              <w:t>出勤</w:t>
            </w: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-出勤</w:t>
            </w:r>
            <w:bookmarkEnd w:id="0"/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原因：文字補正、系統更改。</w:t>
            </w:r>
          </w:p>
          <w:p w:rsidR="00A870E5" w:rsidRPr="008D5179" w:rsidRDefault="00A870E5" w:rsidP="0024284A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870E5" w:rsidRPr="008D5179" w:rsidRDefault="00A870E5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（1）流程圖變更。</w:t>
            </w:r>
          </w:p>
          <w:p w:rsidR="00A870E5" w:rsidRPr="008D5179" w:rsidRDefault="00A870E5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（2）作業程序2.3.1.、2.3.4.、2.3.5.、2.3.6.。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105</w:t>
            </w:r>
            <w:r w:rsidRPr="008D5179">
              <w:rPr>
                <w:rFonts w:ascii="標楷體" w:eastAsia="標楷體" w:hAnsi="標楷體" w:cs="Times New Roman"/>
                <w:szCs w:val="24"/>
              </w:rPr>
              <w:t>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870E5" w:rsidRPr="008D5179" w:rsidRDefault="00A870E5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A870E5" w:rsidRDefault="00A870E5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3.刪除原因：現已系統化且風險質低，無須控管。</w:t>
            </w:r>
          </w:p>
          <w:p w:rsidR="00A870E5" w:rsidRPr="008D5179" w:rsidRDefault="00A870E5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105</w:t>
            </w:r>
            <w:r w:rsidRPr="008D5179">
              <w:rPr>
                <w:rFonts w:ascii="標楷體" w:eastAsia="標楷體" w:hAnsi="標楷體" w:cs="Times New Roman"/>
                <w:szCs w:val="24"/>
              </w:rPr>
              <w:t>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11月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870E5" w:rsidRPr="008D5179" w:rsidRDefault="00A870E5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870E5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870E5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870E5" w:rsidRPr="008D5179" w:rsidRDefault="00A870E5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A870E5" w:rsidRPr="008D5179" w:rsidRDefault="00A870E5" w:rsidP="00A870E5">
      <w:pPr>
        <w:jc w:val="right"/>
        <w:rPr>
          <w:rFonts w:ascii="標楷體" w:eastAsia="標楷體" w:hAnsi="標楷體"/>
        </w:rPr>
      </w:pPr>
    </w:p>
    <w:p w:rsidR="00A870E5" w:rsidRPr="008D5179" w:rsidRDefault="00A870E5" w:rsidP="00A870E5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32FA5" wp14:editId="4B37A369">
                <wp:simplePos x="0" y="0"/>
                <wp:positionH relativeFrom="column">
                  <wp:posOffset>4280535</wp:posOffset>
                </wp:positionH>
                <wp:positionV relativeFrom="paragraph">
                  <wp:posOffset>1336158</wp:posOffset>
                </wp:positionV>
                <wp:extent cx="2057400" cy="5715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0E5" w:rsidRPr="00644AF7" w:rsidRDefault="00A870E5" w:rsidP="00A870E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73D20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870E5" w:rsidRPr="00644AF7" w:rsidRDefault="00A870E5" w:rsidP="00A870E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05pt;margin-top:105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Utsw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" filled="f" stroked="f">
                <v:textbox>
                  <w:txbxContent>
                    <w:p w:rsidR="00A870E5" w:rsidRPr="00644AF7" w:rsidRDefault="00A870E5" w:rsidP="00A870E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73D20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870E5" w:rsidRPr="00644AF7" w:rsidRDefault="00A870E5" w:rsidP="00A870E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A870E5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70E5" w:rsidRPr="008D5179" w:rsidTr="0024284A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870E5" w:rsidRPr="008D5179" w:rsidTr="0024284A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出勤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1160-001-1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870E5" w:rsidRPr="009A040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870E5" w:rsidRPr="001E6F5F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CC00CC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870E5" w:rsidRPr="00F71006" w:rsidRDefault="00A870E5" w:rsidP="00A870E5">
      <w:pPr>
        <w:jc w:val="right"/>
        <w:rPr>
          <w:rFonts w:ascii="標楷體" w:eastAsia="標楷體" w:hAnsi="標楷體"/>
        </w:rPr>
      </w:pPr>
    </w:p>
    <w:p w:rsidR="00A870E5" w:rsidRPr="008D5179" w:rsidRDefault="00A870E5" w:rsidP="00A870E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8D5179">
        <w:rPr>
          <w:rFonts w:ascii="標楷體" w:eastAsia="標楷體" w:hAnsi="標楷體" w:hint="eastAsia"/>
          <w:b/>
          <w:bCs/>
          <w:szCs w:val="24"/>
        </w:rPr>
        <w:t>1.流程圖：</w:t>
      </w:r>
    </w:p>
    <w:p w:rsidR="00A870E5" w:rsidRDefault="00A870E5" w:rsidP="00A870E5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object w:dxaOrig="10856" w:dyaOrig="10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55.3pt" o:ole="">
            <v:imagedata r:id="rId7" o:title=""/>
          </v:shape>
          <o:OLEObject Type="Embed" ProgID="Visio.Drawing.11" ShapeID="_x0000_i1025" DrawAspect="Content" ObjectID="_1608038251" r:id="rId8"/>
        </w:object>
      </w:r>
    </w:p>
    <w:p w:rsidR="00A870E5" w:rsidRDefault="00A870E5" w:rsidP="00A870E5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A870E5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70E5" w:rsidRPr="008D5179" w:rsidTr="0024284A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870E5" w:rsidRPr="008D5179" w:rsidTr="0024284A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出勤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1160-001-1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870E5" w:rsidRPr="009A040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870E5" w:rsidRPr="001E6F5F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CC00CC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A870E5" w:rsidRPr="008D5179" w:rsidRDefault="00A870E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870E5" w:rsidRPr="008D5179" w:rsidRDefault="00A870E5" w:rsidP="00A870E5">
      <w:pPr>
        <w:jc w:val="right"/>
        <w:rPr>
          <w:rFonts w:ascii="標楷體" w:eastAsia="標楷體" w:hAnsi="標楷體"/>
        </w:rPr>
      </w:pPr>
    </w:p>
    <w:p w:rsidR="00A870E5" w:rsidRPr="008D5179" w:rsidRDefault="00A870E5" w:rsidP="00A870E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D5179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A870E5" w:rsidRPr="008D5179" w:rsidRDefault="00A870E5" w:rsidP="00A870E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2.1.上班時間：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2.1.1.職工：除假日外，每日應依照辦公時間到校上下班。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2.1.2.</w:t>
      </w:r>
      <w:r w:rsidRPr="008D5179">
        <w:rPr>
          <w:rFonts w:ascii="標楷體" w:eastAsia="標楷體" w:hAnsi="標楷體" w:cs="Times New Roman"/>
          <w:szCs w:val="24"/>
        </w:rPr>
        <w:t>專兼任教師</w:t>
      </w:r>
      <w:r w:rsidRPr="008D5179">
        <w:rPr>
          <w:rFonts w:ascii="標楷體" w:eastAsia="標楷體" w:hAnsi="標楷體" w:cs="Times New Roman" w:hint="eastAsia"/>
          <w:szCs w:val="24"/>
        </w:rPr>
        <w:t>：</w:t>
      </w:r>
      <w:r w:rsidRPr="008D5179">
        <w:rPr>
          <w:rFonts w:ascii="標楷體" w:eastAsia="標楷體" w:hAnsi="標楷體" w:cs="Times New Roman"/>
          <w:szCs w:val="24"/>
        </w:rPr>
        <w:t>應按教師授課時間表所訂時間授課</w:t>
      </w:r>
      <w:r w:rsidRPr="008D5179">
        <w:rPr>
          <w:rFonts w:ascii="標楷體" w:eastAsia="標楷體" w:hAnsi="標楷體" w:cs="Times New Roman" w:hint="eastAsia"/>
          <w:szCs w:val="24"/>
        </w:rPr>
        <w:t>，並執行輔導學生責任。</w:t>
      </w:r>
    </w:p>
    <w:p w:rsidR="00A870E5" w:rsidRPr="008D5179" w:rsidRDefault="00A870E5" w:rsidP="00A870E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2.2.出勤紀錄：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2.2.1.</w:t>
      </w:r>
      <w:r>
        <w:rPr>
          <w:rFonts w:ascii="標楷體" w:eastAsia="標楷體" w:hAnsi="標楷體" w:cs="Times New Roman" w:hint="eastAsia"/>
          <w:szCs w:val="24"/>
        </w:rPr>
        <w:t>職工（一級單位主管除外）</w:t>
      </w:r>
      <w:r w:rsidRPr="008D5179">
        <w:rPr>
          <w:rFonts w:ascii="標楷體" w:eastAsia="標楷體" w:hAnsi="標楷體" w:cs="Times New Roman" w:hint="eastAsia"/>
          <w:szCs w:val="24"/>
        </w:rPr>
        <w:t>上下班一律以本校網路簽到退系統辦理簽到或簽退。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2.2.2.教師出勤以誠信為原則，故不施行打卡或簽到制度。</w:t>
      </w:r>
    </w:p>
    <w:p w:rsidR="00A870E5" w:rsidRPr="008D5179" w:rsidRDefault="00A870E5" w:rsidP="00A870E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2.3.刷卡異常：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2.3.1.上下班漏簽到或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簽退每學年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以四次為限，超過者每次扣考績0.2分。漏簽到或簽退人員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需於漏簽到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或簽退發生之日起十日內於校園e化整合系統-請假作業專區填寫「職工異常簽到或簽退說明表」經主管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簽核送至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人事室。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2.3.2.異常原因若為電腦或網路問題，將「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職工</w:t>
      </w:r>
      <w:r w:rsidRPr="008D5179">
        <w:rPr>
          <w:rFonts w:ascii="標楷體" w:eastAsia="標楷體" w:hAnsi="標楷體" w:cs="Times New Roman" w:hint="eastAsia"/>
          <w:szCs w:val="24"/>
        </w:rPr>
        <w:t>異常簽到或簽退說明表」會簽圖書暨資訊處。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2.3.3.若異常原因為電腦或網路問題或不可抗力因素所造成，則註銷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當次漏刷卡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紀錄，若刷卡異常並非上述原因則登錄漏刷卡一次。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2.3.4.</w:t>
      </w:r>
      <w:r w:rsidRPr="008D5179">
        <w:rPr>
          <w:rFonts w:ascii="標楷體" w:eastAsia="標楷體" w:hAnsi="標楷體" w:cs="Times New Roman"/>
          <w:szCs w:val="24"/>
        </w:rPr>
        <w:t>凡</w:t>
      </w:r>
      <w:r w:rsidRPr="008D5179">
        <w:rPr>
          <w:rFonts w:ascii="標楷體" w:eastAsia="標楷體" w:hAnsi="標楷體" w:cs="Times New Roman" w:hint="eastAsia"/>
          <w:szCs w:val="24"/>
        </w:rPr>
        <w:t>當日</w:t>
      </w:r>
      <w:r w:rsidRPr="008D5179">
        <w:rPr>
          <w:rFonts w:ascii="標楷體" w:eastAsia="標楷體" w:hAnsi="標楷體" w:cs="Times New Roman"/>
          <w:szCs w:val="24"/>
        </w:rPr>
        <w:t>未</w:t>
      </w:r>
      <w:r w:rsidRPr="008D5179">
        <w:rPr>
          <w:rFonts w:ascii="標楷體" w:eastAsia="標楷體" w:hAnsi="標楷體" w:cs="Times New Roman" w:hint="eastAsia"/>
          <w:szCs w:val="24"/>
        </w:rPr>
        <w:t>簽到或簽退</w:t>
      </w:r>
      <w:r w:rsidRPr="008D5179">
        <w:rPr>
          <w:rFonts w:ascii="標楷體" w:eastAsia="標楷體" w:hAnsi="標楷體" w:cs="Times New Roman"/>
          <w:szCs w:val="24"/>
        </w:rPr>
        <w:t>，亦未</w:t>
      </w:r>
      <w:r w:rsidRPr="008D5179">
        <w:rPr>
          <w:rFonts w:ascii="標楷體" w:eastAsia="標楷體" w:hAnsi="標楷體" w:cs="Times New Roman" w:hint="eastAsia"/>
          <w:szCs w:val="24"/>
        </w:rPr>
        <w:t>於事前</w:t>
      </w:r>
      <w:r w:rsidRPr="008D5179">
        <w:rPr>
          <w:rFonts w:ascii="標楷體" w:eastAsia="標楷體" w:hAnsi="標楷體" w:cs="Times New Roman"/>
          <w:szCs w:val="24"/>
        </w:rPr>
        <w:t>辦理請假手續</w:t>
      </w:r>
      <w:r w:rsidRPr="008D5179">
        <w:rPr>
          <w:rFonts w:ascii="標楷體" w:eastAsia="標楷體" w:hAnsi="標楷體" w:cs="Times New Roman" w:hint="eastAsia"/>
          <w:szCs w:val="24"/>
        </w:rPr>
        <w:t>者</w:t>
      </w:r>
      <w:r w:rsidRPr="008D5179">
        <w:rPr>
          <w:rFonts w:ascii="標楷體" w:eastAsia="標楷體" w:hAnsi="標楷體" w:cs="Times New Roman"/>
          <w:szCs w:val="24"/>
        </w:rPr>
        <w:t>，</w:t>
      </w:r>
      <w:r w:rsidRPr="008D5179">
        <w:rPr>
          <w:rFonts w:ascii="標楷體" w:eastAsia="標楷體" w:hAnsi="標楷體" w:cs="Times New Roman" w:hint="eastAsia"/>
          <w:szCs w:val="24"/>
        </w:rPr>
        <w:t>除有急病或緊急事故者，或未辦理異常說明外，</w:t>
      </w:r>
      <w:r w:rsidRPr="008D5179">
        <w:rPr>
          <w:rFonts w:ascii="標楷體" w:eastAsia="標楷體" w:hAnsi="標楷體" w:cs="Times New Roman"/>
          <w:szCs w:val="24"/>
        </w:rPr>
        <w:t>一律以曠職論。</w:t>
      </w:r>
    </w:p>
    <w:p w:rsidR="00A870E5" w:rsidRPr="008D5179" w:rsidRDefault="00A870E5" w:rsidP="00A870E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2.3.5.超過十日辦理異常說明者，每次扣考績0.3分。超過十日亦不辦理異常說明者，則依2.3.4.辦理。</w:t>
      </w:r>
    </w:p>
    <w:p w:rsidR="00A870E5" w:rsidRPr="008D5179" w:rsidRDefault="00A870E5" w:rsidP="00A870E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D5179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8D5179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:rsidR="00A870E5" w:rsidRPr="008D5179" w:rsidRDefault="00A870E5" w:rsidP="00A870E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3.1.教職員工是否依規定出勤上下班？</w:t>
      </w:r>
    </w:p>
    <w:p w:rsidR="00A870E5" w:rsidRPr="008D5179" w:rsidRDefault="00A870E5" w:rsidP="00A870E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3.2.簽到、簽退異常情形是否屬實？</w:t>
      </w:r>
    </w:p>
    <w:p w:rsidR="00A870E5" w:rsidRPr="008D5179" w:rsidRDefault="00A870E5" w:rsidP="00A870E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D5179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A870E5" w:rsidRPr="008D5179" w:rsidRDefault="00A870E5" w:rsidP="00A870E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4.1.職工異常簽到或簽退說明表。</w:t>
      </w:r>
    </w:p>
    <w:p w:rsidR="00A870E5" w:rsidRPr="008D5179" w:rsidRDefault="00A870E5" w:rsidP="00A870E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D5179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A870E5" w:rsidRDefault="00A870E5" w:rsidP="00A870E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5.1.佛光大學職技人員辦公出勤管理辦法。</w:t>
      </w:r>
    </w:p>
    <w:p w:rsidR="006E68FA" w:rsidRPr="00A870E5" w:rsidRDefault="006E68FA"/>
    <w:sectPr w:rsidR="006E68FA" w:rsidRPr="00A870E5" w:rsidSect="00A870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93E" w:rsidRDefault="00EE093E" w:rsidP="00BF622D">
      <w:r>
        <w:separator/>
      </w:r>
    </w:p>
  </w:endnote>
  <w:endnote w:type="continuationSeparator" w:id="0">
    <w:p w:rsidR="00EE093E" w:rsidRDefault="00EE093E" w:rsidP="00BF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93E" w:rsidRDefault="00EE093E" w:rsidP="00BF622D">
      <w:r>
        <w:separator/>
      </w:r>
    </w:p>
  </w:footnote>
  <w:footnote w:type="continuationSeparator" w:id="0">
    <w:p w:rsidR="00EE093E" w:rsidRDefault="00EE093E" w:rsidP="00BF6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E5"/>
    <w:rsid w:val="00073D20"/>
    <w:rsid w:val="003F4E39"/>
    <w:rsid w:val="006E68FA"/>
    <w:rsid w:val="00A870E5"/>
    <w:rsid w:val="00BF622D"/>
    <w:rsid w:val="00EE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0E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F6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62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6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622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0E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F6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62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6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62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2018-09-27T05:30:00Z</dcterms:created>
  <dcterms:modified xsi:type="dcterms:W3CDTF">2019-01-03T08:31:00Z</dcterms:modified>
</cp:coreProperties>
</file>