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EA" w:rsidRPr="005767C4" w:rsidRDefault="00C078EA" w:rsidP="00C078EA">
      <w:pPr>
        <w:widowControl/>
        <w:tabs>
          <w:tab w:val="left" w:pos="1185"/>
          <w:tab w:val="center" w:pos="4960"/>
        </w:tabs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767C4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78"/>
        <w:gridCol w:w="1265"/>
        <w:gridCol w:w="1114"/>
        <w:gridCol w:w="1129"/>
      </w:tblGrid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學生諮商與心理測驗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1120-024</w:t>
            </w:r>
            <w:bookmarkStart w:id="1" w:name="學生諮商輔導程序"/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輔導程序</w:t>
            </w:r>
            <w:bookmarkEnd w:id="0"/>
            <w:bookmarkEnd w:id="1"/>
          </w:p>
        </w:tc>
        <w:tc>
          <w:tcPr>
            <w:tcW w:w="6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新訂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100.3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5767C4">
              <w:rPr>
                <w:rFonts w:ascii="標楷體" w:eastAsia="標楷體" w:hAnsi="標楷體" w:cs="Times New Roman" w:hint="eastAsia"/>
              </w:rPr>
              <w:t>吳楷貴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修訂原因：作業方式改變及</w:t>
            </w:r>
            <w:r w:rsidRPr="005767C4">
              <w:rPr>
                <w:rFonts w:ascii="標楷體" w:eastAsia="標楷體" w:hAnsi="標楷體" w:cs="Times New Roman" w:hint="eastAsia"/>
              </w:rPr>
              <w:t>修正錯字。</w:t>
            </w: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修正處</w:t>
            </w:r>
            <w:r w:rsidRPr="005767C4">
              <w:rPr>
                <w:rFonts w:ascii="標楷體" w:eastAsia="標楷體" w:hAnsi="標楷體" w:cs="Times New Roman" w:hint="eastAsia"/>
              </w:rPr>
              <w:t>：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）修改文件名稱，原為「學生諮商與心理測驗作業」</w:t>
            </w:r>
            <w:r w:rsidRPr="005767C4"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）流程圖調整內容。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 w:rsidRPr="005767C4">
              <w:rPr>
                <w:rFonts w:ascii="標楷體" w:eastAsia="標楷體" w:hAnsi="標楷體" w:cs="Times New Roman"/>
              </w:rPr>
              <w:t>2.1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2.2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2.5</w:t>
            </w:r>
            <w:r w:rsidRPr="005767C4">
              <w:rPr>
                <w:rFonts w:ascii="標楷體" w:eastAsia="標楷體" w:hAnsi="標楷體" w:cs="Times New Roman" w:hint="eastAsia"/>
              </w:rPr>
              <w:t>.、</w:t>
            </w:r>
            <w:r w:rsidRPr="005767C4">
              <w:rPr>
                <w:rFonts w:ascii="標楷體" w:eastAsia="標楷體" w:hAnsi="標楷體" w:cs="Times New Roman"/>
              </w:rPr>
              <w:t>2.7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2.8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4</w:t>
            </w:r>
            <w:r w:rsidRPr="005767C4">
              <w:rPr>
                <w:rFonts w:ascii="標楷體" w:eastAsia="標楷體" w:hAnsi="標楷體" w:cs="Times New Roman" w:hint="eastAsia"/>
              </w:rPr>
              <w:t>）控制重點刪除</w:t>
            </w:r>
            <w:r>
              <w:rPr>
                <w:rFonts w:ascii="標楷體" w:eastAsia="標楷體" w:hAnsi="標楷體" w:cs="Times New Roman" w:hint="eastAsia"/>
              </w:rPr>
              <w:t>原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.及</w:t>
            </w:r>
            <w:r w:rsidRPr="005767C4">
              <w:rPr>
                <w:rFonts w:ascii="標楷體" w:eastAsia="標楷體" w:hAnsi="標楷體" w:cs="Times New Roman"/>
              </w:rPr>
              <w:t>3.5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3.4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5</w:t>
            </w:r>
            <w:r w:rsidRPr="005767C4">
              <w:rPr>
                <w:rFonts w:ascii="標楷體" w:eastAsia="標楷體" w:hAnsi="標楷體" w:cs="Times New Roman" w:hint="eastAsia"/>
              </w:rPr>
              <w:t>）使用表單修改</w:t>
            </w:r>
            <w:r w:rsidRPr="005767C4">
              <w:rPr>
                <w:rFonts w:ascii="標楷體" w:eastAsia="標楷體" w:hAnsi="標楷體" w:cs="Times New Roman"/>
              </w:rPr>
              <w:t>4.1</w:t>
            </w:r>
            <w:r w:rsidRPr="005767C4">
              <w:rPr>
                <w:rFonts w:ascii="標楷體" w:eastAsia="標楷體" w:hAnsi="標楷體" w:cs="Times New Roman" w:hint="eastAsia"/>
              </w:rPr>
              <w:t>.，刪除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及</w:t>
            </w:r>
            <w:r w:rsidRPr="005767C4">
              <w:rPr>
                <w:rFonts w:ascii="標楷體" w:eastAsia="標楷體" w:hAnsi="標楷體" w:cs="Times New Roman"/>
              </w:rPr>
              <w:t>4.3</w:t>
            </w:r>
            <w:r w:rsidRPr="005767C4">
              <w:rPr>
                <w:rFonts w:ascii="標楷體" w:eastAsia="標楷體" w:hAnsi="標楷體" w:cs="Times New Roman" w:hint="eastAsia"/>
              </w:rPr>
              <w:t>.，新增</w:t>
            </w:r>
            <w:r w:rsidRPr="005767C4">
              <w:rPr>
                <w:rFonts w:ascii="標楷體" w:eastAsia="標楷體" w:hAnsi="標楷體" w:cs="Times New Roman"/>
              </w:rPr>
              <w:t>4.2</w:t>
            </w:r>
            <w:r w:rsidRPr="005767C4">
              <w:rPr>
                <w:rFonts w:ascii="標楷體" w:eastAsia="標楷體" w:hAnsi="標楷體" w:cs="Times New Roman" w:hint="eastAsia"/>
              </w:rPr>
              <w:t>.至</w:t>
            </w:r>
            <w:r w:rsidRPr="005767C4">
              <w:rPr>
                <w:rFonts w:ascii="標楷體" w:eastAsia="標楷體" w:hAnsi="標楷體" w:cs="Times New Roman"/>
              </w:rPr>
              <w:t>4.8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  <w:p w:rsidR="00C078EA" w:rsidRPr="005767C4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5</w:t>
            </w:r>
            <w:r w:rsidRPr="005767C4">
              <w:rPr>
                <w:rFonts w:ascii="標楷體" w:eastAsia="標楷體" w:hAnsi="標楷體" w:cs="Times New Roman" w:hint="eastAsia"/>
              </w:rPr>
              <w:t>）依據及相關文件新增</w:t>
            </w:r>
            <w:r w:rsidRPr="005767C4">
              <w:rPr>
                <w:rFonts w:ascii="標楷體" w:eastAsia="標楷體" w:hAnsi="標楷體" w:cs="Times New Roman"/>
              </w:rPr>
              <w:t>5.2</w:t>
            </w:r>
            <w:r w:rsidRPr="005767C4">
              <w:rPr>
                <w:rFonts w:ascii="標楷體" w:eastAsia="標楷體" w:hAnsi="標楷體" w:cs="Times New Roman" w:hint="eastAsia"/>
              </w:rPr>
              <w:t>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104.4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吳建緯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 w:hint="eastAsia"/>
              </w:rPr>
              <w:t>修訂原因</w:t>
            </w:r>
            <w:r w:rsidRPr="005767C4">
              <w:rPr>
                <w:rFonts w:ascii="標楷體" w:eastAsia="標楷體" w:hAnsi="標楷體" w:cs="Times New Roman" w:hint="eastAsia"/>
              </w:rPr>
              <w:t>：單位名稱修正為諮商輔導組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</w:rPr>
              <w:t>修正處：流程圖。</w:t>
            </w:r>
          </w:p>
          <w:p w:rsidR="00C078EA" w:rsidRPr="005767C4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5767C4">
              <w:rPr>
                <w:rFonts w:ascii="標楷體" w:eastAsia="標楷體" w:hAnsi="標楷體" w:cs="Times New Roman"/>
              </w:rPr>
              <w:t>105.2</w:t>
            </w:r>
            <w:r w:rsidRPr="005767C4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林宛萱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Default="00C078EA" w:rsidP="00CC7DFA">
            <w:pPr>
              <w:spacing w:line="0" w:lineRule="atLeas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DE303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，及因系統化修改作業流程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C078EA" w:rsidRDefault="00C078EA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078EA" w:rsidRPr="00FE4F9A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）</w:t>
            </w:r>
            <w:r w:rsidRPr="00FE4F9A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C078EA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2</w:t>
            </w:r>
            <w:r w:rsidRPr="005767C4">
              <w:rPr>
                <w:rFonts w:ascii="標楷體" w:eastAsia="標楷體" w:hAnsi="標楷體" w:cs="Times New Roman" w:hint="eastAsia"/>
              </w:rPr>
              <w:t>）作業程序修改</w:t>
            </w:r>
            <w:r>
              <w:rPr>
                <w:rFonts w:ascii="標楷體" w:eastAsia="標楷體" w:hAnsi="標楷體" w:cs="Times New Roman" w:hint="eastAsia"/>
              </w:rPr>
              <w:t>2.5.1.1.、2.5.1.2.及2.5.2.。</w:t>
            </w:r>
          </w:p>
          <w:p w:rsidR="00C078EA" w:rsidRPr="00B72977" w:rsidRDefault="00C078EA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5767C4">
              <w:rPr>
                <w:rFonts w:ascii="標楷體" w:eastAsia="標楷體" w:hAnsi="標楷體" w:cs="Times New Roman" w:hint="eastAsia"/>
              </w:rPr>
              <w:t>（</w:t>
            </w:r>
            <w:r w:rsidRPr="005767C4">
              <w:rPr>
                <w:rFonts w:ascii="標楷體" w:eastAsia="標楷體" w:hAnsi="標楷體" w:cs="Times New Roman"/>
              </w:rPr>
              <w:t>3</w:t>
            </w:r>
            <w:r w:rsidRPr="005767C4">
              <w:rPr>
                <w:rFonts w:ascii="標楷體" w:eastAsia="標楷體" w:hAnsi="標楷體" w:cs="Times New Roman" w:hint="eastAsia"/>
              </w:rPr>
              <w:t>）使用表單</w:t>
            </w:r>
            <w:r>
              <w:rPr>
                <w:rFonts w:ascii="標楷體" w:eastAsia="標楷體" w:hAnsi="標楷體" w:cs="Times New Roman" w:hint="eastAsia"/>
              </w:rPr>
              <w:t>刪除4.1.-4.3.與4.5.-4.8.全文，並調整4.4.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條序為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4.1.。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B72977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078EA" w:rsidRPr="005767C4" w:rsidTr="00DE3038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078EA" w:rsidRPr="005767C4" w:rsidRDefault="00C078EA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rPr>
          <w:rFonts w:ascii="Calibri" w:eastAsia="新細明體" w:hAnsi="Calibri" w:cs="Times New Roman"/>
        </w:rPr>
      </w:pPr>
      <w:r w:rsidRPr="005767C4">
        <w:rPr>
          <w:rFonts w:ascii="Calibri" w:eastAsia="新細明體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8BB0C" wp14:editId="7C7C7F77">
                <wp:simplePos x="0" y="0"/>
                <wp:positionH relativeFrom="column">
                  <wp:posOffset>4264837</wp:posOffset>
                </wp:positionH>
                <wp:positionV relativeFrom="paragraph">
                  <wp:posOffset>603102</wp:posOffset>
                </wp:positionV>
                <wp:extent cx="2057400" cy="571500"/>
                <wp:effectExtent l="0" t="0" r="0" b="0"/>
                <wp:wrapNone/>
                <wp:docPr id="26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8EA" w:rsidRPr="00B55D28" w:rsidRDefault="00C078EA" w:rsidP="00C078E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5D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3280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C078EA" w:rsidRPr="00B55D28" w:rsidRDefault="00C078EA" w:rsidP="00C078E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55D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335.8pt;margin-top:47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P0tgIAALw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" filled="f" stroked="f">
                <v:textbox>
                  <w:txbxContent>
                    <w:p w:rsidR="00C078EA" w:rsidRPr="00B55D28" w:rsidRDefault="00C078EA" w:rsidP="00C078E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5D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3280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C078EA" w:rsidRPr="00B55D28" w:rsidRDefault="00C078EA" w:rsidP="00C078E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55D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078EA" w:rsidRPr="00E606D5" w:rsidRDefault="00DE3038" w:rsidP="00C078EA">
      <w:pPr>
        <w:autoSpaceDE w:val="0"/>
        <w:autoSpaceDN w:val="0"/>
        <w:rPr>
          <w:rFonts w:ascii="標楷體" w:eastAsia="標楷體" w:hAnsi="標楷體" w:cs="Times New Roman"/>
        </w:rPr>
      </w:pPr>
      <w:r>
        <w:object w:dxaOrig="10572" w:dyaOrig="15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4.6pt" o:ole="">
            <v:imagedata r:id="rId7" o:title=""/>
          </v:shape>
          <o:OLEObject Type="Embed" ProgID="Visio.Drawing.11" ShapeID="_x0000_i1025" DrawAspect="Content" ObjectID="_1608030833" r:id="rId8"/>
        </w:object>
      </w:r>
      <w:r w:rsidR="00C078EA" w:rsidRPr="00E606D5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58"/>
        <w:gridCol w:w="1161"/>
        <w:gridCol w:w="1305"/>
        <w:gridCol w:w="1031"/>
      </w:tblGrid>
      <w:tr w:rsidR="00C078EA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078EA" w:rsidRPr="005767C4" w:rsidTr="00CC7DFA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078EA" w:rsidRPr="005767C4" w:rsidTr="00CC7DFA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學生諮商</w:t>
            </w:r>
            <w:r w:rsidRPr="005767C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0"/>
              </w:rPr>
              <w:t>輔導程序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078EA" w:rsidRPr="00D83C3A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078EA" w:rsidRPr="005767C4" w:rsidRDefault="00C078EA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078EA" w:rsidRPr="005767C4" w:rsidRDefault="00C078EA" w:rsidP="00C078EA">
      <w:pPr>
        <w:autoSpaceDE w:val="0"/>
        <w:autoSpaceDN w:val="0"/>
        <w:ind w:right="28"/>
        <w:jc w:val="right"/>
        <w:rPr>
          <w:rFonts w:ascii="Calibri" w:eastAsia="新細明體" w:hAnsi="Calibri" w:cs="Times New Roman"/>
        </w:rPr>
      </w:pP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2.1.學生經各單位轉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或自行前來，形成個案。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2.2.與個案接觸進行初談評估。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2.3.評估是否為危機個案。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2.3.1.是則進入本校學生自傷與自殺防處實施辦法後結束。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2.4.評估是否個案需要進行心理測驗。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2.4.1.是則進行心理測驗，並</w:t>
      </w:r>
      <w:proofErr w:type="gramStart"/>
      <w:r w:rsidRPr="005767C4">
        <w:rPr>
          <w:rFonts w:ascii="標楷體" w:eastAsia="標楷體" w:hAnsi="標楷體" w:cs="Times New Roman" w:hint="eastAsia"/>
        </w:rPr>
        <w:t>加以解測後</w:t>
      </w:r>
      <w:proofErr w:type="gramEnd"/>
      <w:r w:rsidRPr="005767C4">
        <w:rPr>
          <w:rFonts w:ascii="標楷體" w:eastAsia="標楷體" w:hAnsi="標楷體" w:cs="Times New Roman" w:hint="eastAsia"/>
        </w:rPr>
        <w:t>結案。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2.5.了解個案是否曾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於本組進行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諮商輔導。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2.5.1.是則由主責心理師評估個案是否需要重新瞭解。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2.5.1.1.是則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填寫晤談基本資料表與諮商同意書。</w:t>
      </w:r>
    </w:p>
    <w:p w:rsidR="00C078EA" w:rsidRPr="005767C4" w:rsidRDefault="00C078EA" w:rsidP="00C078EA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2.5.1.2.否則調出個案資料，並請個案</w:t>
      </w:r>
      <w:r w:rsidRPr="000F3A9E">
        <w:rPr>
          <w:rFonts w:ascii="標楷體" w:eastAsia="標楷體" w:hAnsi="標楷體" w:cs="Times New Roman" w:hint="eastAsia"/>
          <w:color w:val="000000"/>
        </w:rPr>
        <w:t>於「諮商輔導服務E化系統」</w:t>
      </w:r>
      <w:r w:rsidRPr="005767C4">
        <w:rPr>
          <w:rFonts w:ascii="標楷體" w:eastAsia="標楷體" w:hAnsi="標楷體" w:cs="Times New Roman" w:hint="eastAsia"/>
          <w:color w:val="000000"/>
        </w:rPr>
        <w:t>填寫諮商同意書。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0F3A9E">
        <w:rPr>
          <w:rFonts w:ascii="標楷體" w:eastAsia="標楷體" w:hAnsi="標楷體" w:cs="Times New Roman" w:hint="eastAsia"/>
          <w:color w:val="000000"/>
        </w:rPr>
        <w:t>2.5.2.否則請新個案於「諮商輔導服務E化系統」填寫晤談基</w:t>
      </w:r>
      <w:r w:rsidRPr="005767C4">
        <w:rPr>
          <w:rFonts w:ascii="標楷體" w:eastAsia="標楷體" w:hAnsi="標楷體" w:cs="Times New Roman" w:hint="eastAsia"/>
        </w:rPr>
        <w:t>本資料表與諮商同意書。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2.6.安排諮商時間。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2.7.判斷個案是否依約前來。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2.7.1.是則實施個別心理諮商並加以記錄。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2.7.2.否則判斷若個案未依約前來次數達2次以上，則結束諮商。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2.8.適時評估諮商是否已達到個案需求。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2.8.1.是則進行結案。</w:t>
      </w:r>
    </w:p>
    <w:p w:rsidR="00C078EA" w:rsidRPr="005767C4" w:rsidRDefault="00C078EA" w:rsidP="00C078EA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cs="Times New Roman" w:hint="eastAsia"/>
        </w:rPr>
        <w:t>2.8.2.否則持續進行諮商，直到評估達成需求後結案。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3.1.轉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介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學生確實聯繫與邀請進入個別諮商，並留紀錄。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3.2.若發現學生為危機個案確實依據本校學生自殺、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實施辦法處置。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3.3.接案初談後評估個案需求與狀態，並安排適合的心理師進行諮商。</w:t>
      </w:r>
    </w:p>
    <w:p w:rsidR="00C078EA" w:rsidRPr="005767C4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3.4.應適時評估諮商是否已達到個案需求，並依評估狀況決定是否結案或持續進行諮商。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078EA" w:rsidRPr="000F3A9E" w:rsidRDefault="00C078EA" w:rsidP="00C078E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F3A9E">
        <w:rPr>
          <w:rFonts w:ascii="標楷體" w:eastAsia="標楷體" w:hAnsi="標楷體" w:cs="Times New Roman" w:hint="eastAsia"/>
          <w:color w:val="000000"/>
        </w:rPr>
        <w:t>4.1.</w:t>
      </w:r>
      <w:r w:rsidRPr="005767C4">
        <w:rPr>
          <w:rFonts w:ascii="標楷體" w:eastAsia="標楷體" w:hAnsi="標楷體" w:cs="Times New Roman" w:hint="eastAsia"/>
          <w:color w:val="000000"/>
        </w:rPr>
        <w:t>各式心理測驗。</w:t>
      </w:r>
    </w:p>
    <w:p w:rsidR="00C078EA" w:rsidRPr="005767C4" w:rsidRDefault="00C078EA" w:rsidP="00C078E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DE3038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767C4">
        <w:rPr>
          <w:rFonts w:ascii="標楷體" w:eastAsia="標楷體" w:hAnsi="標楷體" w:cs="Times New Roman" w:hint="eastAsia"/>
          <w:color w:val="000000"/>
        </w:rPr>
        <w:t>5.1.佛光大學學生自殺與</w:t>
      </w:r>
      <w:proofErr w:type="gramStart"/>
      <w:r w:rsidRPr="005767C4">
        <w:rPr>
          <w:rFonts w:ascii="標楷體" w:eastAsia="標楷體" w:hAnsi="標楷體" w:cs="Times New Roman" w:hint="eastAsia"/>
          <w:color w:val="000000"/>
        </w:rPr>
        <w:t>自殘防處</w:t>
      </w:r>
      <w:proofErr w:type="gramEnd"/>
      <w:r w:rsidRPr="005767C4">
        <w:rPr>
          <w:rFonts w:ascii="標楷體" w:eastAsia="標楷體" w:hAnsi="標楷體" w:cs="Times New Roman" w:hint="eastAsia"/>
          <w:color w:val="000000"/>
        </w:rPr>
        <w:t>實施辦法。</w:t>
      </w:r>
    </w:p>
    <w:p w:rsidR="001908C1" w:rsidRDefault="00C078EA" w:rsidP="00DE30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cs="Times New Roman" w:hint="eastAsia"/>
          <w:color w:val="000000"/>
        </w:rPr>
        <w:t>5.2.佛光大學學生事務處諮商輔導組個別諮商服務實施規則。</w:t>
      </w:r>
    </w:p>
    <w:sectPr w:rsidR="001908C1" w:rsidSect="00C078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C7" w:rsidRDefault="00D710C7" w:rsidP="00DE3038">
      <w:r>
        <w:separator/>
      </w:r>
    </w:p>
  </w:endnote>
  <w:endnote w:type="continuationSeparator" w:id="0">
    <w:p w:rsidR="00D710C7" w:rsidRDefault="00D710C7" w:rsidP="00D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C7" w:rsidRDefault="00D710C7" w:rsidP="00DE3038">
      <w:r>
        <w:separator/>
      </w:r>
    </w:p>
  </w:footnote>
  <w:footnote w:type="continuationSeparator" w:id="0">
    <w:p w:rsidR="00D710C7" w:rsidRDefault="00D710C7" w:rsidP="00DE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EA"/>
    <w:rsid w:val="00032801"/>
    <w:rsid w:val="001908C1"/>
    <w:rsid w:val="001A0654"/>
    <w:rsid w:val="0090768E"/>
    <w:rsid w:val="00C078EA"/>
    <w:rsid w:val="00D710C7"/>
    <w:rsid w:val="00D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0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2017-09-04T08:08:00Z</dcterms:created>
  <dcterms:modified xsi:type="dcterms:W3CDTF">2019-01-03T06:27:00Z</dcterms:modified>
</cp:coreProperties>
</file>