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79" w:rsidRPr="005A12C4" w:rsidRDefault="00897579" w:rsidP="00897579">
      <w:pPr>
        <w:widowControl/>
        <w:jc w:val="center"/>
        <w:rPr>
          <w:rFonts w:ascii="標楷體" w:eastAsia="標楷體" w:hAnsi="標楷體"/>
          <w:b/>
          <w:sz w:val="28"/>
          <w:szCs w:val="28"/>
        </w:rPr>
      </w:pPr>
      <w:r w:rsidRPr="005A12C4">
        <w:rPr>
          <w:rFonts w:ascii="標楷體" w:eastAsia="標楷體" w:hAnsi="標楷體" w:hint="eastAsia"/>
          <w:sz w:val="36"/>
          <w:szCs w:val="36"/>
        </w:rPr>
        <w:t>佛光大學內部控制文件制訂</w:t>
      </w:r>
      <w:r w:rsidRPr="005A12C4">
        <w:rPr>
          <w:rFonts w:ascii="標楷體" w:eastAsia="標楷體" w:hAnsi="標楷體"/>
          <w:sz w:val="36"/>
          <w:szCs w:val="36"/>
        </w:rPr>
        <w:t>/</w:t>
      </w:r>
      <w:r w:rsidRPr="005A12C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3"/>
        <w:gridCol w:w="5031"/>
        <w:gridCol w:w="1216"/>
        <w:gridCol w:w="1112"/>
        <w:gridCol w:w="1112"/>
      </w:tblGrid>
      <w:tr w:rsidR="00897579" w:rsidRPr="00A55338" w:rsidTr="00835FC6">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kern w:val="0"/>
                <w:sz w:val="28"/>
                <w:szCs w:val="28"/>
              </w:rPr>
              <w:t>文件編號與名稱</w:t>
            </w:r>
          </w:p>
        </w:tc>
        <w:tc>
          <w:tcPr>
            <w:tcW w:w="2553" w:type="pct"/>
            <w:tcBorders>
              <w:top w:val="single" w:sz="12"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both"/>
              <w:rPr>
                <w:rFonts w:ascii="標楷體" w:eastAsia="標楷體" w:hAnsi="標楷體"/>
                <w:b/>
                <w:color w:val="000000" w:themeColor="text1"/>
                <w:sz w:val="28"/>
                <w:szCs w:val="28"/>
              </w:rPr>
            </w:pPr>
            <w:r w:rsidRPr="004B0CBC">
              <w:rPr>
                <w:rFonts w:ascii="標楷體" w:eastAsia="標楷體" w:hAnsi="標楷體" w:hint="eastAsia"/>
                <w:b/>
                <w:color w:val="000000" w:themeColor="text1"/>
                <w:sz w:val="28"/>
                <w:szCs w:val="28"/>
              </w:rPr>
              <w:t>1110-018</w:t>
            </w:r>
            <w:bookmarkStart w:id="0" w:name="弱勢學生學習輔導機制作業"/>
            <w:r w:rsidRPr="004B0CBC">
              <w:rPr>
                <w:rFonts w:ascii="標楷體" w:eastAsia="標楷體" w:hAnsi="標楷體" w:hint="eastAsia"/>
                <w:b/>
                <w:color w:val="000000" w:themeColor="text1"/>
                <w:sz w:val="28"/>
                <w:szCs w:val="28"/>
              </w:rPr>
              <w:t>弱勢學生學習輔導機制作業</w:t>
            </w:r>
            <w:bookmarkEnd w:id="0"/>
          </w:p>
        </w:tc>
        <w:tc>
          <w:tcPr>
            <w:tcW w:w="617" w:type="pct"/>
            <w:tcBorders>
              <w:top w:val="single" w:sz="12"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單位</w:t>
            </w:r>
          </w:p>
        </w:tc>
        <w:tc>
          <w:tcPr>
            <w:tcW w:w="1128" w:type="pct"/>
            <w:gridSpan w:val="2"/>
            <w:tcBorders>
              <w:top w:val="single" w:sz="12"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教務處</w:t>
            </w:r>
          </w:p>
        </w:tc>
      </w:tr>
      <w:tr w:rsidR="00897579" w:rsidRPr="00A55338" w:rsidTr="00835FC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版次</w:t>
            </w:r>
          </w:p>
        </w:tc>
        <w:tc>
          <w:tcPr>
            <w:tcW w:w="2553"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文件制訂</w:t>
            </w:r>
            <w:r w:rsidRPr="00A55338">
              <w:rPr>
                <w:rFonts w:ascii="標楷體" w:eastAsia="標楷體" w:hAnsi="標楷體"/>
                <w:b/>
                <w:color w:val="000000" w:themeColor="text1"/>
                <w:sz w:val="28"/>
                <w:szCs w:val="28"/>
              </w:rPr>
              <w:t>/</w:t>
            </w:r>
            <w:r w:rsidRPr="00A55338">
              <w:rPr>
                <w:rFonts w:ascii="標楷體" w:eastAsia="標楷體" w:hAnsi="標楷體" w:hint="eastAsia"/>
                <w:b/>
                <w:color w:val="000000" w:themeColor="text1"/>
                <w:sz w:val="28"/>
                <w:szCs w:val="28"/>
              </w:rPr>
              <w:t>修訂內容</w:t>
            </w:r>
          </w:p>
        </w:tc>
        <w:tc>
          <w:tcPr>
            <w:tcW w:w="617"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ind w:rightChars="-10" w:right="-24"/>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制</w:t>
            </w:r>
            <w:r w:rsidRPr="00A55338">
              <w:rPr>
                <w:rFonts w:ascii="標楷體" w:eastAsia="標楷體" w:hAnsi="標楷體"/>
                <w:b/>
                <w:color w:val="000000" w:themeColor="text1"/>
                <w:sz w:val="28"/>
                <w:szCs w:val="28"/>
              </w:rPr>
              <w:t>/</w:t>
            </w:r>
            <w:r w:rsidRPr="00A55338">
              <w:rPr>
                <w:rFonts w:ascii="標楷體" w:eastAsia="標楷體" w:hAnsi="標楷體" w:hint="eastAsia"/>
                <w:b/>
                <w:color w:val="000000" w:themeColor="text1"/>
                <w:sz w:val="28"/>
                <w:szCs w:val="28"/>
              </w:rPr>
              <w:t>修訂日期</w:t>
            </w:r>
          </w:p>
        </w:tc>
        <w:tc>
          <w:tcPr>
            <w:tcW w:w="564"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修訂人</w:t>
            </w:r>
          </w:p>
        </w:tc>
        <w:tc>
          <w:tcPr>
            <w:tcW w:w="564" w:type="pct"/>
            <w:tcBorders>
              <w:top w:val="single" w:sz="6"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b/>
                <w:color w:val="000000" w:themeColor="text1"/>
                <w:sz w:val="28"/>
                <w:szCs w:val="28"/>
              </w:rPr>
            </w:pPr>
            <w:r w:rsidRPr="00A55338">
              <w:rPr>
                <w:rFonts w:ascii="標楷體" w:eastAsia="標楷體" w:hAnsi="標楷體" w:hint="eastAsia"/>
                <w:b/>
                <w:color w:val="000000" w:themeColor="text1"/>
                <w:sz w:val="28"/>
                <w:szCs w:val="28"/>
              </w:rPr>
              <w:t>秘書室確認欄</w:t>
            </w:r>
          </w:p>
        </w:tc>
      </w:tr>
      <w:tr w:rsidR="00897579" w:rsidRPr="00A55338" w:rsidTr="00835FC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r w:rsidRPr="00A55338">
              <w:rPr>
                <w:rFonts w:ascii="標楷體" w:eastAsia="標楷體" w:hAnsi="標楷體"/>
                <w:color w:val="000000" w:themeColor="text1"/>
              </w:rPr>
              <w:t>1</w:t>
            </w:r>
          </w:p>
        </w:tc>
        <w:tc>
          <w:tcPr>
            <w:tcW w:w="2553"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both"/>
              <w:rPr>
                <w:rFonts w:ascii="標楷體" w:eastAsia="標楷體" w:hAnsi="標楷體"/>
                <w:color w:val="000000" w:themeColor="text1"/>
                <w:szCs w:val="24"/>
              </w:rPr>
            </w:pPr>
            <w:r w:rsidRPr="00A55338">
              <w:rPr>
                <w:rFonts w:ascii="標楷體" w:eastAsia="標楷體" w:hAnsi="標楷體" w:hint="eastAsia"/>
                <w:color w:val="000000" w:themeColor="text1"/>
                <w:szCs w:val="24"/>
              </w:rPr>
              <w:t>1.</w:t>
            </w:r>
            <w:r w:rsidRPr="00A55338">
              <w:rPr>
                <w:rFonts w:ascii="標楷體" w:eastAsia="標楷體" w:hAnsi="標楷體"/>
                <w:color w:val="000000" w:themeColor="text1"/>
                <w:szCs w:val="24"/>
              </w:rPr>
              <w:t>新</w:t>
            </w:r>
            <w:r w:rsidRPr="00A55338">
              <w:rPr>
                <w:rFonts w:ascii="標楷體" w:eastAsia="標楷體" w:hAnsi="標楷體" w:hint="eastAsia"/>
                <w:color w:val="000000" w:themeColor="text1"/>
                <w:szCs w:val="24"/>
              </w:rPr>
              <w:t>訂。</w:t>
            </w:r>
          </w:p>
          <w:p w:rsidR="00897579" w:rsidRPr="00F440D9" w:rsidRDefault="00897579" w:rsidP="00835FC6">
            <w:pPr>
              <w:adjustRightInd w:val="0"/>
              <w:spacing w:line="0" w:lineRule="atLeast"/>
              <w:ind w:left="240" w:hangingChars="100" w:hanging="240"/>
              <w:jc w:val="both"/>
              <w:rPr>
                <w:rFonts w:ascii="標楷體" w:eastAsia="標楷體" w:hAnsi="標楷體"/>
                <w:color w:val="000000" w:themeColor="text1"/>
                <w:szCs w:val="24"/>
              </w:rPr>
            </w:pPr>
            <w:r w:rsidRPr="00A55338">
              <w:rPr>
                <w:rFonts w:ascii="標楷體" w:eastAsia="標楷體" w:hAnsi="標楷體" w:hint="eastAsia"/>
                <w:color w:val="000000" w:themeColor="text1"/>
                <w:szCs w:val="24"/>
              </w:rPr>
              <w:t>2.依據：佛光大學弱勢學生學習輔導辦法。</w:t>
            </w:r>
          </w:p>
        </w:tc>
        <w:tc>
          <w:tcPr>
            <w:tcW w:w="617"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r w:rsidRPr="00A55338">
              <w:rPr>
                <w:rFonts w:ascii="標楷體" w:eastAsia="標楷體" w:hAnsi="標楷體"/>
                <w:color w:val="000000" w:themeColor="text1"/>
              </w:rPr>
              <w:t>105.2月</w:t>
            </w:r>
          </w:p>
        </w:tc>
        <w:tc>
          <w:tcPr>
            <w:tcW w:w="564"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r w:rsidRPr="00A55338">
              <w:rPr>
                <w:rFonts w:ascii="標楷體" w:eastAsia="標楷體" w:hAnsi="標楷體"/>
                <w:color w:val="000000" w:themeColor="text1"/>
              </w:rPr>
              <w:t>吳育欣</w:t>
            </w:r>
          </w:p>
        </w:tc>
        <w:tc>
          <w:tcPr>
            <w:tcW w:w="564" w:type="pct"/>
            <w:tcBorders>
              <w:top w:val="single" w:sz="6"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r>
      <w:tr w:rsidR="00897579" w:rsidRPr="00A55338" w:rsidTr="00835FC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r w:rsidRPr="00A55338">
              <w:rPr>
                <w:rFonts w:ascii="標楷體" w:eastAsia="標楷體" w:hAnsi="標楷體" w:hint="eastAsia"/>
                <w:color w:val="000000" w:themeColor="text1"/>
              </w:rPr>
              <w:t>2</w:t>
            </w:r>
          </w:p>
        </w:tc>
        <w:tc>
          <w:tcPr>
            <w:tcW w:w="2553"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both"/>
              <w:rPr>
                <w:rFonts w:ascii="標楷體" w:eastAsia="標楷體" w:hAnsi="標楷體" w:cs="Times New Roman"/>
                <w:color w:val="000000" w:themeColor="text1"/>
                <w:szCs w:val="24"/>
              </w:rPr>
            </w:pPr>
            <w:r w:rsidRPr="00A55338">
              <w:rPr>
                <w:rFonts w:ascii="標楷體" w:eastAsia="標楷體" w:hAnsi="標楷體" w:cs="Times New Roman" w:hint="eastAsia"/>
                <w:color w:val="000000" w:themeColor="text1"/>
                <w:szCs w:val="24"/>
              </w:rPr>
              <w:t>1.修訂原因：配合新版內控格式修</w:t>
            </w:r>
            <w:r>
              <w:rPr>
                <w:rFonts w:ascii="標楷體" w:eastAsia="標楷體" w:hAnsi="標楷體" w:cs="Times New Roman" w:hint="eastAsia"/>
                <w:color w:val="000000" w:themeColor="text1"/>
                <w:szCs w:val="24"/>
              </w:rPr>
              <w:t>改</w:t>
            </w:r>
            <w:r w:rsidRPr="00A55338">
              <w:rPr>
                <w:rFonts w:ascii="標楷體" w:eastAsia="標楷體" w:hAnsi="標楷體" w:cs="Times New Roman" w:hint="eastAsia"/>
                <w:color w:val="000000" w:themeColor="text1"/>
                <w:szCs w:val="24"/>
              </w:rPr>
              <w:t>流程圖。</w:t>
            </w:r>
          </w:p>
          <w:p w:rsidR="00897579" w:rsidRPr="00F440D9" w:rsidRDefault="00897579" w:rsidP="00835FC6">
            <w:pPr>
              <w:spacing w:line="0" w:lineRule="atLeast"/>
              <w:ind w:left="163" w:hangingChars="68" w:hanging="163"/>
              <w:jc w:val="both"/>
              <w:rPr>
                <w:rFonts w:ascii="標楷體" w:eastAsia="標楷體" w:hAnsi="標楷體" w:cs="Times New Roman"/>
                <w:color w:val="000000" w:themeColor="text1"/>
                <w:szCs w:val="24"/>
              </w:rPr>
            </w:pPr>
            <w:r w:rsidRPr="00A55338">
              <w:rPr>
                <w:rFonts w:ascii="標楷體" w:eastAsia="標楷體" w:hAnsi="標楷體" w:cs="Times New Roman" w:hint="eastAsia"/>
                <w:color w:val="000000" w:themeColor="text1"/>
                <w:szCs w:val="24"/>
              </w:rPr>
              <w:t>2.修正處：流程圖。</w:t>
            </w:r>
          </w:p>
        </w:tc>
        <w:tc>
          <w:tcPr>
            <w:tcW w:w="617"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rPr>
                <w:rFonts w:ascii="標楷體" w:eastAsia="標楷體" w:hAnsi="標楷體" w:cs="Times New Roman"/>
                <w:color w:val="000000" w:themeColor="text1"/>
                <w:szCs w:val="24"/>
              </w:rPr>
            </w:pPr>
            <w:r w:rsidRPr="00A55338">
              <w:rPr>
                <w:rFonts w:ascii="標楷體" w:eastAsia="標楷體" w:hAnsi="標楷體" w:cs="Times New Roman" w:hint="eastAsia"/>
                <w:color w:val="000000" w:themeColor="text1"/>
                <w:szCs w:val="24"/>
              </w:rPr>
              <w:t>106.3月</w:t>
            </w:r>
          </w:p>
        </w:tc>
        <w:tc>
          <w:tcPr>
            <w:tcW w:w="564"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r w:rsidRPr="00A55338">
              <w:rPr>
                <w:rFonts w:ascii="標楷體" w:eastAsia="標楷體" w:hAnsi="標楷體" w:hint="eastAsia"/>
                <w:color w:val="000000" w:themeColor="text1"/>
              </w:rPr>
              <w:t>張倫瑋</w:t>
            </w:r>
          </w:p>
        </w:tc>
        <w:tc>
          <w:tcPr>
            <w:tcW w:w="564" w:type="pct"/>
            <w:tcBorders>
              <w:top w:val="single" w:sz="6"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r>
      <w:tr w:rsidR="00897579" w:rsidRPr="00A55338" w:rsidTr="00835FC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97579" w:rsidRPr="008972A7" w:rsidRDefault="00897579" w:rsidP="00835FC6">
            <w:pPr>
              <w:spacing w:line="0" w:lineRule="atLeast"/>
              <w:jc w:val="center"/>
              <w:rPr>
                <w:rFonts w:ascii="標楷體" w:eastAsia="標楷體" w:hAnsi="標楷體"/>
                <w:color w:val="000000" w:themeColor="text1"/>
              </w:rPr>
            </w:pPr>
            <w:r w:rsidRPr="008972A7">
              <w:rPr>
                <w:rFonts w:ascii="標楷體" w:eastAsia="標楷體" w:hAnsi="標楷體" w:hint="eastAsia"/>
                <w:color w:val="000000" w:themeColor="text1"/>
              </w:rPr>
              <w:t>3</w:t>
            </w:r>
          </w:p>
        </w:tc>
        <w:tc>
          <w:tcPr>
            <w:tcW w:w="2553" w:type="pct"/>
            <w:tcBorders>
              <w:top w:val="single" w:sz="6" w:space="0" w:color="auto"/>
              <w:left w:val="single" w:sz="6" w:space="0" w:color="auto"/>
              <w:bottom w:val="single" w:sz="6" w:space="0" w:color="auto"/>
              <w:right w:val="single" w:sz="6" w:space="0" w:color="auto"/>
            </w:tcBorders>
            <w:vAlign w:val="center"/>
          </w:tcPr>
          <w:p w:rsidR="00897579" w:rsidRPr="004B0CBC" w:rsidRDefault="00897579" w:rsidP="00835FC6">
            <w:pPr>
              <w:spacing w:line="0" w:lineRule="atLeast"/>
              <w:ind w:left="240" w:hangingChars="100" w:hanging="240"/>
              <w:jc w:val="both"/>
              <w:rPr>
                <w:rFonts w:ascii="標楷體" w:eastAsia="標楷體" w:hAnsi="標楷體" w:cs="Times New Roman"/>
                <w:color w:val="000000" w:themeColor="text1"/>
                <w:szCs w:val="24"/>
              </w:rPr>
            </w:pPr>
            <w:r w:rsidRPr="004B0CBC">
              <w:rPr>
                <w:rFonts w:ascii="標楷體" w:eastAsia="標楷體" w:hAnsi="標楷體" w:cs="Times New Roman" w:hint="eastAsia"/>
                <w:color w:val="000000" w:themeColor="text1"/>
                <w:szCs w:val="24"/>
              </w:rPr>
              <w:t>1.修訂原因：促使班級導師及教務處皆能確實掌握弱勢學生學習成效</w:t>
            </w:r>
          </w:p>
          <w:p w:rsidR="00897579" w:rsidRPr="00F440D9" w:rsidRDefault="00897579" w:rsidP="00835FC6">
            <w:pPr>
              <w:spacing w:line="0" w:lineRule="atLeast"/>
              <w:ind w:left="240" w:hangingChars="100" w:hanging="240"/>
              <w:jc w:val="both"/>
              <w:rPr>
                <w:rFonts w:ascii="標楷體" w:eastAsia="標楷體" w:hAnsi="標楷體" w:cs="Times New Roman"/>
                <w:color w:val="FF0000"/>
                <w:szCs w:val="24"/>
              </w:rPr>
            </w:pPr>
            <w:r w:rsidRPr="004B0CBC">
              <w:rPr>
                <w:rFonts w:ascii="標楷體" w:eastAsia="標楷體" w:hAnsi="標楷體" w:cs="Times New Roman" w:hint="eastAsia"/>
                <w:color w:val="000000" w:themeColor="text1"/>
                <w:szCs w:val="24"/>
              </w:rPr>
              <w:t>2.修正處：流程圖。</w:t>
            </w:r>
          </w:p>
        </w:tc>
        <w:tc>
          <w:tcPr>
            <w:tcW w:w="617" w:type="pct"/>
            <w:tcBorders>
              <w:top w:val="single" w:sz="6" w:space="0" w:color="auto"/>
              <w:left w:val="single" w:sz="6" w:space="0" w:color="auto"/>
              <w:bottom w:val="single" w:sz="6" w:space="0" w:color="auto"/>
              <w:right w:val="single" w:sz="6" w:space="0" w:color="auto"/>
            </w:tcBorders>
            <w:vAlign w:val="center"/>
          </w:tcPr>
          <w:p w:rsidR="00897579" w:rsidRPr="004B0CBC" w:rsidRDefault="00897579" w:rsidP="00835FC6">
            <w:pPr>
              <w:spacing w:line="0" w:lineRule="atLeast"/>
              <w:ind w:rightChars="-69" w:right="-166"/>
              <w:rPr>
                <w:rFonts w:ascii="標楷體" w:eastAsia="標楷體" w:hAnsi="標楷體"/>
                <w:color w:val="000000" w:themeColor="text1"/>
              </w:rPr>
            </w:pPr>
            <w:r w:rsidRPr="004B0CBC">
              <w:rPr>
                <w:rFonts w:ascii="標楷體" w:eastAsia="標楷體" w:hAnsi="標楷體" w:cs="Times New Roman" w:hint="eastAsia"/>
                <w:color w:val="000000" w:themeColor="text1"/>
                <w:szCs w:val="24"/>
              </w:rPr>
              <w:t>106.12月</w:t>
            </w:r>
          </w:p>
        </w:tc>
        <w:tc>
          <w:tcPr>
            <w:tcW w:w="564" w:type="pct"/>
            <w:tcBorders>
              <w:top w:val="single" w:sz="6" w:space="0" w:color="auto"/>
              <w:left w:val="single" w:sz="6" w:space="0" w:color="auto"/>
              <w:bottom w:val="single" w:sz="6" w:space="0" w:color="auto"/>
              <w:right w:val="single" w:sz="6" w:space="0" w:color="auto"/>
            </w:tcBorders>
            <w:vAlign w:val="center"/>
          </w:tcPr>
          <w:p w:rsidR="00897579" w:rsidRPr="004B0CBC" w:rsidRDefault="00897579" w:rsidP="00835FC6">
            <w:pPr>
              <w:spacing w:line="0" w:lineRule="atLeast"/>
              <w:jc w:val="center"/>
              <w:rPr>
                <w:rFonts w:ascii="標楷體" w:eastAsia="標楷體" w:hAnsi="標楷體"/>
                <w:color w:val="000000" w:themeColor="text1"/>
              </w:rPr>
            </w:pPr>
            <w:proofErr w:type="gramStart"/>
            <w:r w:rsidRPr="004B0CBC">
              <w:rPr>
                <w:rFonts w:ascii="標楷體" w:eastAsia="標楷體" w:hAnsi="標楷體" w:hint="eastAsia"/>
                <w:color w:val="000000" w:themeColor="text1"/>
              </w:rPr>
              <w:t>林葦庭</w:t>
            </w:r>
            <w:proofErr w:type="gramEnd"/>
          </w:p>
        </w:tc>
        <w:tc>
          <w:tcPr>
            <w:tcW w:w="564" w:type="pct"/>
            <w:tcBorders>
              <w:top w:val="single" w:sz="6"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r>
      <w:tr w:rsidR="00897579" w:rsidRPr="00A55338" w:rsidTr="00835FC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2553"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ind w:left="163" w:hangingChars="68" w:hanging="163"/>
              <w:jc w:val="both"/>
              <w:rPr>
                <w:rFonts w:ascii="標楷體" w:eastAsia="標楷體" w:hAnsi="標楷體"/>
                <w:color w:val="000000" w:themeColor="text1"/>
              </w:rPr>
            </w:pPr>
          </w:p>
          <w:p w:rsidR="00897579" w:rsidRPr="00A55338" w:rsidRDefault="00897579" w:rsidP="00835FC6">
            <w:pPr>
              <w:spacing w:line="0" w:lineRule="atLeast"/>
              <w:ind w:left="163" w:hangingChars="68" w:hanging="163"/>
              <w:jc w:val="both"/>
              <w:rPr>
                <w:rFonts w:ascii="標楷體" w:eastAsia="標楷體" w:hAnsi="標楷體"/>
                <w:color w:val="000000" w:themeColor="text1"/>
              </w:rPr>
            </w:pPr>
          </w:p>
          <w:p w:rsidR="00897579" w:rsidRPr="00A55338" w:rsidRDefault="00897579" w:rsidP="00835FC6">
            <w:pPr>
              <w:spacing w:line="0" w:lineRule="atLeast"/>
              <w:ind w:left="163" w:hangingChars="68" w:hanging="163"/>
              <w:jc w:val="both"/>
              <w:rPr>
                <w:rFonts w:ascii="標楷體" w:eastAsia="標楷體" w:hAnsi="標楷體"/>
                <w:color w:val="000000" w:themeColor="text1"/>
              </w:rPr>
            </w:pPr>
          </w:p>
        </w:tc>
        <w:tc>
          <w:tcPr>
            <w:tcW w:w="617"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564"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564" w:type="pct"/>
            <w:tcBorders>
              <w:top w:val="single" w:sz="6"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r>
      <w:tr w:rsidR="00897579" w:rsidRPr="00A55338" w:rsidTr="00835FC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2553" w:type="pct"/>
            <w:tcBorders>
              <w:top w:val="single" w:sz="6" w:space="0" w:color="auto"/>
              <w:left w:val="single" w:sz="6" w:space="0" w:color="auto"/>
              <w:bottom w:val="single" w:sz="6" w:space="0" w:color="auto"/>
              <w:right w:val="single" w:sz="6" w:space="0" w:color="auto"/>
            </w:tcBorders>
            <w:vAlign w:val="center"/>
          </w:tcPr>
          <w:p w:rsidR="00897579" w:rsidRDefault="00897579" w:rsidP="00835FC6">
            <w:pPr>
              <w:spacing w:line="0" w:lineRule="atLeast"/>
              <w:ind w:left="163" w:hangingChars="68" w:hanging="163"/>
              <w:jc w:val="both"/>
              <w:rPr>
                <w:rFonts w:ascii="標楷體" w:eastAsia="標楷體" w:hAnsi="標楷體"/>
                <w:color w:val="000000" w:themeColor="text1"/>
              </w:rPr>
            </w:pPr>
          </w:p>
          <w:p w:rsidR="00897579" w:rsidRDefault="00897579" w:rsidP="00835FC6">
            <w:pPr>
              <w:spacing w:line="0" w:lineRule="atLeast"/>
              <w:ind w:left="163" w:hangingChars="68" w:hanging="163"/>
              <w:jc w:val="both"/>
              <w:rPr>
                <w:rFonts w:ascii="標楷體" w:eastAsia="標楷體" w:hAnsi="標楷體"/>
                <w:color w:val="000000" w:themeColor="text1"/>
              </w:rPr>
            </w:pPr>
          </w:p>
          <w:p w:rsidR="00897579" w:rsidRPr="00A55338" w:rsidRDefault="00897579" w:rsidP="00835FC6">
            <w:pPr>
              <w:spacing w:line="0" w:lineRule="atLeast"/>
              <w:ind w:left="163" w:hangingChars="68" w:hanging="163"/>
              <w:jc w:val="both"/>
              <w:rPr>
                <w:rFonts w:ascii="標楷體" w:eastAsia="標楷體" w:hAnsi="標楷體"/>
                <w:color w:val="000000" w:themeColor="text1"/>
              </w:rPr>
            </w:pPr>
          </w:p>
        </w:tc>
        <w:tc>
          <w:tcPr>
            <w:tcW w:w="617"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564" w:type="pct"/>
            <w:tcBorders>
              <w:top w:val="single" w:sz="6" w:space="0" w:color="auto"/>
              <w:left w:val="single" w:sz="6" w:space="0" w:color="auto"/>
              <w:bottom w:val="single" w:sz="6"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564" w:type="pct"/>
            <w:tcBorders>
              <w:top w:val="single" w:sz="6" w:space="0" w:color="auto"/>
              <w:left w:val="single" w:sz="6" w:space="0" w:color="auto"/>
              <w:bottom w:val="single" w:sz="6"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r>
      <w:tr w:rsidR="00897579" w:rsidRPr="00A55338" w:rsidTr="00835FC6">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2553" w:type="pct"/>
            <w:tcBorders>
              <w:top w:val="single" w:sz="6" w:space="0" w:color="auto"/>
              <w:left w:val="single" w:sz="6" w:space="0" w:color="auto"/>
              <w:bottom w:val="single" w:sz="12" w:space="0" w:color="auto"/>
              <w:right w:val="single" w:sz="6" w:space="0" w:color="auto"/>
            </w:tcBorders>
            <w:vAlign w:val="center"/>
          </w:tcPr>
          <w:p w:rsidR="00897579" w:rsidRPr="00A55338" w:rsidRDefault="00897579" w:rsidP="00835FC6">
            <w:pPr>
              <w:spacing w:line="0" w:lineRule="atLeast"/>
              <w:ind w:left="163" w:hangingChars="68" w:hanging="163"/>
              <w:jc w:val="both"/>
              <w:rPr>
                <w:rFonts w:ascii="標楷體" w:eastAsia="標楷體" w:hAnsi="標楷體"/>
                <w:color w:val="000000" w:themeColor="text1"/>
              </w:rPr>
            </w:pPr>
          </w:p>
          <w:p w:rsidR="00897579" w:rsidRPr="00A55338" w:rsidRDefault="00897579" w:rsidP="00835FC6">
            <w:pPr>
              <w:spacing w:line="0" w:lineRule="atLeast"/>
              <w:ind w:left="163" w:hangingChars="68" w:hanging="163"/>
              <w:jc w:val="both"/>
              <w:rPr>
                <w:rFonts w:ascii="標楷體" w:eastAsia="標楷體" w:hAnsi="標楷體"/>
                <w:color w:val="000000" w:themeColor="text1"/>
              </w:rPr>
            </w:pPr>
          </w:p>
          <w:p w:rsidR="00897579" w:rsidRPr="00A55338" w:rsidRDefault="00897579" w:rsidP="00835FC6">
            <w:pPr>
              <w:spacing w:line="0" w:lineRule="atLeast"/>
              <w:ind w:left="163" w:hangingChars="68" w:hanging="163"/>
              <w:jc w:val="both"/>
              <w:rPr>
                <w:rFonts w:ascii="標楷體" w:eastAsia="標楷體" w:hAnsi="標楷體"/>
                <w:color w:val="000000" w:themeColor="text1"/>
              </w:rPr>
            </w:pPr>
          </w:p>
        </w:tc>
        <w:tc>
          <w:tcPr>
            <w:tcW w:w="617" w:type="pct"/>
            <w:tcBorders>
              <w:top w:val="single" w:sz="6" w:space="0" w:color="auto"/>
              <w:left w:val="single" w:sz="6" w:space="0" w:color="auto"/>
              <w:bottom w:val="single" w:sz="12"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564" w:type="pct"/>
            <w:tcBorders>
              <w:top w:val="single" w:sz="6" w:space="0" w:color="auto"/>
              <w:left w:val="single" w:sz="6" w:space="0" w:color="auto"/>
              <w:bottom w:val="single" w:sz="12" w:space="0" w:color="auto"/>
              <w:right w:val="single" w:sz="6"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c>
          <w:tcPr>
            <w:tcW w:w="564" w:type="pct"/>
            <w:tcBorders>
              <w:top w:val="single" w:sz="6" w:space="0" w:color="auto"/>
              <w:left w:val="single" w:sz="6" w:space="0" w:color="auto"/>
              <w:bottom w:val="single" w:sz="12" w:space="0" w:color="auto"/>
              <w:right w:val="single" w:sz="12" w:space="0" w:color="auto"/>
            </w:tcBorders>
            <w:vAlign w:val="center"/>
          </w:tcPr>
          <w:p w:rsidR="00897579" w:rsidRPr="00A55338" w:rsidRDefault="00897579" w:rsidP="00835FC6">
            <w:pPr>
              <w:spacing w:line="0" w:lineRule="atLeast"/>
              <w:jc w:val="center"/>
              <w:rPr>
                <w:rFonts w:ascii="標楷體" w:eastAsia="標楷體" w:hAnsi="標楷體"/>
                <w:color w:val="000000" w:themeColor="text1"/>
              </w:rPr>
            </w:pPr>
          </w:p>
        </w:tc>
      </w:tr>
    </w:tbl>
    <w:p w:rsidR="00897579" w:rsidRDefault="00897579" w:rsidP="00897579">
      <w:pPr>
        <w:jc w:val="right"/>
      </w:pPr>
    </w:p>
    <w:p w:rsidR="00897579" w:rsidRPr="005A12C4" w:rsidRDefault="00897579" w:rsidP="00897579">
      <w:r w:rsidRPr="005A12C4">
        <w:rPr>
          <w:noProof/>
        </w:rPr>
        <mc:AlternateContent>
          <mc:Choice Requires="wps">
            <w:drawing>
              <wp:anchor distT="0" distB="0" distL="114300" distR="114300" simplePos="0" relativeHeight="251659264" behindDoc="0" locked="0" layoutInCell="1" allowOverlap="1" wp14:anchorId="63496A3A" wp14:editId="127D2544">
                <wp:simplePos x="0" y="0"/>
                <wp:positionH relativeFrom="column">
                  <wp:posOffset>4265295</wp:posOffset>
                </wp:positionH>
                <wp:positionV relativeFrom="paragraph">
                  <wp:posOffset>3505046</wp:posOffset>
                </wp:positionV>
                <wp:extent cx="2057400" cy="571500"/>
                <wp:effectExtent l="0" t="0" r="0" b="0"/>
                <wp:wrapNone/>
                <wp:docPr id="279" name="文字方塊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579" w:rsidRPr="008F3C5D" w:rsidRDefault="00897579" w:rsidP="00897579">
                            <w:pPr>
                              <w:spacing w:line="300" w:lineRule="exact"/>
                              <w:ind w:firstLineChars="50" w:firstLine="80"/>
                              <w:rPr>
                                <w:rFonts w:ascii="標楷體" w:eastAsia="標楷體" w:hAnsi="標楷體"/>
                                <w:sz w:val="16"/>
                                <w:szCs w:val="16"/>
                              </w:rPr>
                            </w:pPr>
                            <w:r w:rsidRPr="008F3C5D">
                              <w:rPr>
                                <w:rFonts w:ascii="標楷體" w:eastAsia="標楷體" w:hAnsi="標楷體" w:hint="eastAsia"/>
                                <w:sz w:val="16"/>
                                <w:szCs w:val="16"/>
                              </w:rPr>
                              <w:t>表單修訂日期：</w:t>
                            </w:r>
                            <w:r w:rsidR="00AC46A1">
                              <w:rPr>
                                <w:rFonts w:ascii="標楷體" w:eastAsia="標楷體" w:hAnsi="標楷體" w:hint="eastAsia"/>
                                <w:kern w:val="0"/>
                                <w:sz w:val="16"/>
                                <w:szCs w:val="16"/>
                              </w:rPr>
                              <w:t>105.09.14</w:t>
                            </w:r>
                            <w:bookmarkStart w:id="1" w:name="_GoBack"/>
                            <w:bookmarkEnd w:id="1"/>
                          </w:p>
                          <w:p w:rsidR="00897579" w:rsidRPr="00A07CB8" w:rsidRDefault="00897579" w:rsidP="00897579">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79" o:spid="_x0000_s1026" type="#_x0000_t202" style="position:absolute;margin-left:335.85pt;margin-top:27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10lzAIAAME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" filled="f" stroked="f">
                <v:textbox>
                  <w:txbxContent>
                    <w:p w:rsidR="00897579" w:rsidRPr="008F3C5D" w:rsidRDefault="00897579" w:rsidP="00897579">
                      <w:pPr>
                        <w:spacing w:line="300" w:lineRule="exact"/>
                        <w:ind w:firstLineChars="50" w:firstLine="80"/>
                        <w:rPr>
                          <w:rFonts w:ascii="標楷體" w:eastAsia="標楷體" w:hAnsi="標楷體"/>
                          <w:sz w:val="16"/>
                          <w:szCs w:val="16"/>
                        </w:rPr>
                      </w:pPr>
                      <w:r w:rsidRPr="008F3C5D">
                        <w:rPr>
                          <w:rFonts w:ascii="標楷體" w:eastAsia="標楷體" w:hAnsi="標楷體" w:hint="eastAsia"/>
                          <w:sz w:val="16"/>
                          <w:szCs w:val="16"/>
                        </w:rPr>
                        <w:t>表單修訂日期：</w:t>
                      </w:r>
                      <w:r w:rsidR="00AC46A1">
                        <w:rPr>
                          <w:rFonts w:ascii="標楷體" w:eastAsia="標楷體" w:hAnsi="標楷體" w:hint="eastAsia"/>
                          <w:kern w:val="0"/>
                          <w:sz w:val="16"/>
                          <w:szCs w:val="16"/>
                        </w:rPr>
                        <w:t>105.09.14</w:t>
                      </w:r>
                      <w:bookmarkStart w:id="2" w:name="_GoBack"/>
                      <w:bookmarkEnd w:id="2"/>
                    </w:p>
                    <w:p w:rsidR="00897579" w:rsidRPr="00A07CB8" w:rsidRDefault="00897579" w:rsidP="00897579">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5A12C4">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39"/>
        <w:gridCol w:w="1246"/>
        <w:gridCol w:w="1303"/>
        <w:gridCol w:w="1031"/>
      </w:tblGrid>
      <w:tr w:rsidR="00897579" w:rsidRPr="005A12C4" w:rsidTr="00835FC6">
        <w:trPr>
          <w:jc w:val="center"/>
        </w:trPr>
        <w:tc>
          <w:tcPr>
            <w:tcW w:w="5000" w:type="pct"/>
            <w:gridSpan w:val="5"/>
            <w:tcBorders>
              <w:top w:val="single" w:sz="12" w:space="0" w:color="auto"/>
              <w:left w:val="single" w:sz="12" w:space="0" w:color="auto"/>
              <w:right w:val="single" w:sz="12" w:space="0" w:color="auto"/>
            </w:tcBorders>
            <w:vAlign w:val="center"/>
          </w:tcPr>
          <w:p w:rsidR="00897579" w:rsidRPr="005A12C4" w:rsidRDefault="00897579"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897579" w:rsidRPr="005A12C4" w:rsidTr="00835FC6">
        <w:trPr>
          <w:jc w:val="center"/>
        </w:trPr>
        <w:tc>
          <w:tcPr>
            <w:tcW w:w="2251" w:type="pct"/>
            <w:tcBorders>
              <w:left w:val="single" w:sz="12" w:space="0" w:color="auto"/>
              <w:bottom w:val="single" w:sz="2" w:space="0" w:color="auto"/>
              <w:right w:val="single" w:sz="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3" w:type="pct"/>
            <w:tcBorders>
              <w:left w:val="single" w:sz="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2" w:type="pct"/>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61" w:type="pct"/>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22" w:type="pct"/>
            <w:tcBorders>
              <w:right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897579" w:rsidRPr="005A12C4" w:rsidTr="00835FC6">
        <w:trPr>
          <w:trHeight w:val="570"/>
          <w:jc w:val="center"/>
        </w:trPr>
        <w:tc>
          <w:tcPr>
            <w:tcW w:w="2251" w:type="pct"/>
            <w:tcBorders>
              <w:top w:val="single" w:sz="2" w:space="0" w:color="auto"/>
              <w:left w:val="single" w:sz="12" w:space="0" w:color="auto"/>
              <w:bottom w:val="single" w:sz="12" w:space="0" w:color="auto"/>
              <w:right w:val="single" w:sz="2" w:space="0" w:color="auto"/>
            </w:tcBorders>
            <w:vAlign w:val="center"/>
          </w:tcPr>
          <w:p w:rsidR="00897579" w:rsidRPr="005A12C4" w:rsidRDefault="00897579" w:rsidP="00835FC6">
            <w:pPr>
              <w:spacing w:line="0" w:lineRule="atLeast"/>
              <w:jc w:val="center"/>
              <w:rPr>
                <w:rFonts w:ascii="標楷體" w:eastAsia="標楷體" w:hAnsi="標楷體"/>
                <w:b/>
                <w:szCs w:val="24"/>
              </w:rPr>
            </w:pPr>
            <w:r w:rsidRPr="005A12C4">
              <w:rPr>
                <w:rFonts w:ascii="標楷體" w:eastAsia="標楷體" w:hAnsi="標楷體" w:hint="eastAsia"/>
                <w:b/>
              </w:rPr>
              <w:t>弱勢學生學習輔導機制作業</w:t>
            </w:r>
          </w:p>
        </w:tc>
        <w:tc>
          <w:tcPr>
            <w:tcW w:w="933" w:type="pct"/>
            <w:tcBorders>
              <w:left w:val="single" w:sz="2" w:space="0" w:color="auto"/>
              <w:bottom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2" w:type="pct"/>
            <w:tcBorders>
              <w:bottom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1110-018</w:t>
            </w:r>
          </w:p>
        </w:tc>
        <w:tc>
          <w:tcPr>
            <w:tcW w:w="661" w:type="pct"/>
            <w:tcBorders>
              <w:bottom w:val="single" w:sz="12" w:space="0" w:color="auto"/>
            </w:tcBorders>
            <w:vAlign w:val="center"/>
          </w:tcPr>
          <w:p w:rsidR="00897579" w:rsidRPr="00EB0FE8" w:rsidRDefault="00897579" w:rsidP="00835FC6">
            <w:pPr>
              <w:spacing w:line="0" w:lineRule="atLeast"/>
              <w:jc w:val="center"/>
              <w:rPr>
                <w:rFonts w:ascii="標楷體" w:eastAsia="標楷體" w:hAnsi="標楷體"/>
                <w:color w:val="000000" w:themeColor="text1"/>
                <w:sz w:val="20"/>
                <w:szCs w:val="20"/>
              </w:rPr>
            </w:pPr>
            <w:r w:rsidRPr="00EB0FE8">
              <w:rPr>
                <w:rFonts w:ascii="標楷體" w:eastAsia="標楷體" w:hAnsi="標楷體" w:hint="eastAsia"/>
                <w:color w:val="000000" w:themeColor="text1"/>
                <w:sz w:val="20"/>
                <w:szCs w:val="20"/>
              </w:rPr>
              <w:t>03</w:t>
            </w:r>
            <w:r w:rsidRPr="00EB0FE8">
              <w:rPr>
                <w:rFonts w:ascii="標楷體" w:eastAsia="標楷體" w:hAnsi="標楷體"/>
                <w:color w:val="000000" w:themeColor="text1"/>
                <w:sz w:val="20"/>
                <w:szCs w:val="20"/>
              </w:rPr>
              <w:t>/</w:t>
            </w:r>
          </w:p>
          <w:p w:rsidR="00897579" w:rsidRPr="005A12C4" w:rsidRDefault="00897579" w:rsidP="00835FC6">
            <w:pPr>
              <w:spacing w:line="0" w:lineRule="atLeast"/>
              <w:jc w:val="center"/>
              <w:rPr>
                <w:rFonts w:ascii="標楷體" w:eastAsia="標楷體" w:hAnsi="標楷體"/>
                <w:sz w:val="20"/>
                <w:szCs w:val="20"/>
              </w:rPr>
            </w:pPr>
            <w:r w:rsidRPr="00EB0FE8">
              <w:rPr>
                <w:rFonts w:ascii="標楷體" w:eastAsia="標楷體" w:hAnsi="標楷體" w:hint="eastAsia"/>
                <w:color w:val="000000" w:themeColor="text1"/>
                <w:sz w:val="20"/>
                <w:szCs w:val="20"/>
              </w:rPr>
              <w:t>107.04.18</w:t>
            </w:r>
          </w:p>
        </w:tc>
        <w:tc>
          <w:tcPr>
            <w:tcW w:w="522" w:type="pct"/>
            <w:tcBorders>
              <w:bottom w:val="single" w:sz="12" w:space="0" w:color="auto"/>
              <w:right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897579" w:rsidRDefault="00897579" w:rsidP="00897579">
      <w:pPr>
        <w:jc w:val="right"/>
        <w:rPr>
          <w:rFonts w:ascii="標楷體" w:eastAsia="標楷體" w:hAnsi="標楷體" w:cs="Times New Roman"/>
          <w:b/>
          <w:szCs w:val="24"/>
        </w:rPr>
      </w:pPr>
    </w:p>
    <w:p w:rsidR="00897579" w:rsidRPr="00FC0D08" w:rsidRDefault="00897579" w:rsidP="00897579">
      <w:pPr>
        <w:spacing w:before="100" w:beforeAutospacing="1"/>
        <w:rPr>
          <w:rFonts w:ascii="標楷體" w:eastAsia="標楷體" w:hAnsi="標楷體" w:cs="Times New Roman"/>
          <w:b/>
          <w:szCs w:val="24"/>
        </w:rPr>
      </w:pPr>
      <w:r>
        <w:rPr>
          <w:rFonts w:ascii="標楷體" w:eastAsia="標楷體" w:hAnsi="標楷體" w:cs="Times New Roman" w:hint="eastAsia"/>
          <w:b/>
          <w:szCs w:val="24"/>
        </w:rPr>
        <w:t>1.</w:t>
      </w:r>
      <w:r w:rsidRPr="00FC0D08">
        <w:rPr>
          <w:rFonts w:ascii="標楷體" w:eastAsia="標楷體" w:hAnsi="標楷體" w:cs="Times New Roman" w:hint="eastAsia"/>
          <w:b/>
          <w:szCs w:val="24"/>
        </w:rPr>
        <w:t>流程圖：</w:t>
      </w:r>
    </w:p>
    <w:p w:rsidR="00897579" w:rsidRDefault="00897579" w:rsidP="00897579">
      <w:pPr>
        <w:rPr>
          <w:rFonts w:ascii="標楷體" w:eastAsia="標楷體" w:hAnsi="標楷體" w:cs="Times New Roman"/>
          <w:szCs w:val="24"/>
        </w:rPr>
      </w:pPr>
      <w:r>
        <w:object w:dxaOrig="7652" w:dyaOrig="1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5pt;height:557.05pt" o:ole="">
            <v:imagedata r:id="rId7" o:title=""/>
          </v:shape>
          <o:OLEObject Type="Embed" ProgID="Visio.Drawing.11" ShapeID="_x0000_i1025" DrawAspect="Content" ObjectID="_1607952801" r:id="rId8"/>
        </w:object>
      </w:r>
    </w:p>
    <w:p w:rsidR="00897579" w:rsidRPr="003C79EB" w:rsidRDefault="00897579" w:rsidP="00897579">
      <w:pPr>
        <w:rPr>
          <w:rFonts w:ascii="標楷體" w:eastAsia="標楷體" w:hAnsi="標楷體" w:cs="Times New Roman"/>
          <w:szCs w:val="24"/>
        </w:rPr>
      </w:pPr>
      <w:r w:rsidRPr="003C79EB">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5"/>
        <w:gridCol w:w="1835"/>
        <w:gridCol w:w="1244"/>
        <w:gridCol w:w="1299"/>
        <w:gridCol w:w="1021"/>
      </w:tblGrid>
      <w:tr w:rsidR="00897579" w:rsidRPr="005A12C4" w:rsidTr="00835FC6">
        <w:trPr>
          <w:jc w:val="center"/>
        </w:trPr>
        <w:tc>
          <w:tcPr>
            <w:tcW w:w="5000" w:type="pct"/>
            <w:gridSpan w:val="5"/>
            <w:tcBorders>
              <w:top w:val="single" w:sz="12" w:space="0" w:color="auto"/>
              <w:left w:val="single" w:sz="12" w:space="0" w:color="auto"/>
              <w:right w:val="single" w:sz="12" w:space="0" w:color="auto"/>
            </w:tcBorders>
            <w:vAlign w:val="center"/>
          </w:tcPr>
          <w:p w:rsidR="00897579" w:rsidRPr="005A12C4" w:rsidRDefault="00897579"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897579" w:rsidRPr="005A12C4" w:rsidTr="00835FC6">
        <w:trPr>
          <w:jc w:val="center"/>
        </w:trPr>
        <w:tc>
          <w:tcPr>
            <w:tcW w:w="2261" w:type="pct"/>
            <w:tcBorders>
              <w:left w:val="single" w:sz="12" w:space="0" w:color="auto"/>
              <w:bottom w:val="single" w:sz="2" w:space="0" w:color="auto"/>
              <w:right w:val="single" w:sz="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1" w:type="pct"/>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8" w:type="pct"/>
            <w:tcBorders>
              <w:right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897579" w:rsidRPr="005A12C4" w:rsidTr="00835FC6">
        <w:trPr>
          <w:trHeight w:val="663"/>
          <w:jc w:val="center"/>
        </w:trPr>
        <w:tc>
          <w:tcPr>
            <w:tcW w:w="2261" w:type="pct"/>
            <w:tcBorders>
              <w:top w:val="single" w:sz="2" w:space="0" w:color="auto"/>
              <w:left w:val="single" w:sz="12" w:space="0" w:color="auto"/>
              <w:bottom w:val="single" w:sz="12" w:space="0" w:color="auto"/>
              <w:right w:val="single" w:sz="2" w:space="0" w:color="auto"/>
            </w:tcBorders>
            <w:vAlign w:val="center"/>
          </w:tcPr>
          <w:p w:rsidR="00897579" w:rsidRPr="005A12C4" w:rsidRDefault="00897579" w:rsidP="00835FC6">
            <w:pPr>
              <w:spacing w:line="0" w:lineRule="atLeast"/>
              <w:jc w:val="center"/>
              <w:rPr>
                <w:rFonts w:ascii="標楷體" w:eastAsia="標楷體" w:hAnsi="標楷體"/>
                <w:b/>
                <w:szCs w:val="24"/>
              </w:rPr>
            </w:pPr>
            <w:r w:rsidRPr="005A12C4">
              <w:rPr>
                <w:rFonts w:ascii="標楷體" w:eastAsia="標楷體" w:hAnsi="標楷體" w:hint="eastAsia"/>
                <w:b/>
              </w:rPr>
              <w:t>弱勢學生學習輔導機制作業</w:t>
            </w:r>
          </w:p>
        </w:tc>
        <w:tc>
          <w:tcPr>
            <w:tcW w:w="931" w:type="pct"/>
            <w:tcBorders>
              <w:left w:val="single" w:sz="2" w:space="0" w:color="auto"/>
              <w:bottom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1" w:type="pct"/>
            <w:tcBorders>
              <w:bottom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1110-018</w:t>
            </w:r>
          </w:p>
        </w:tc>
        <w:tc>
          <w:tcPr>
            <w:tcW w:w="659" w:type="pct"/>
            <w:tcBorders>
              <w:bottom w:val="single" w:sz="12" w:space="0" w:color="auto"/>
            </w:tcBorders>
            <w:vAlign w:val="center"/>
          </w:tcPr>
          <w:p w:rsidR="00897579" w:rsidRPr="00EB0FE8" w:rsidRDefault="00897579" w:rsidP="00835FC6">
            <w:pPr>
              <w:spacing w:line="0" w:lineRule="atLeast"/>
              <w:jc w:val="center"/>
              <w:rPr>
                <w:rFonts w:ascii="標楷體" w:eastAsia="標楷體" w:hAnsi="標楷體"/>
                <w:color w:val="000000" w:themeColor="text1"/>
                <w:sz w:val="20"/>
                <w:szCs w:val="20"/>
              </w:rPr>
            </w:pPr>
            <w:r w:rsidRPr="00EB0FE8">
              <w:rPr>
                <w:rFonts w:ascii="標楷體" w:eastAsia="標楷體" w:hAnsi="標楷體" w:hint="eastAsia"/>
                <w:color w:val="000000" w:themeColor="text1"/>
                <w:sz w:val="20"/>
                <w:szCs w:val="20"/>
              </w:rPr>
              <w:t>03</w:t>
            </w:r>
            <w:r w:rsidRPr="00EB0FE8">
              <w:rPr>
                <w:rFonts w:ascii="標楷體" w:eastAsia="標楷體" w:hAnsi="標楷體"/>
                <w:color w:val="000000" w:themeColor="text1"/>
                <w:sz w:val="20"/>
                <w:szCs w:val="20"/>
              </w:rPr>
              <w:t>/</w:t>
            </w:r>
          </w:p>
          <w:p w:rsidR="00897579" w:rsidRPr="005A12C4" w:rsidRDefault="00897579" w:rsidP="00835FC6">
            <w:pPr>
              <w:spacing w:line="0" w:lineRule="atLeast"/>
              <w:jc w:val="center"/>
              <w:rPr>
                <w:rFonts w:ascii="標楷體" w:eastAsia="標楷體" w:hAnsi="標楷體"/>
                <w:sz w:val="20"/>
                <w:szCs w:val="20"/>
              </w:rPr>
            </w:pPr>
            <w:r w:rsidRPr="00EB0FE8">
              <w:rPr>
                <w:rFonts w:ascii="標楷體" w:eastAsia="標楷體" w:hAnsi="標楷體" w:hint="eastAsia"/>
                <w:color w:val="000000" w:themeColor="text1"/>
                <w:sz w:val="20"/>
                <w:szCs w:val="20"/>
              </w:rPr>
              <w:t>107.04.18</w:t>
            </w:r>
          </w:p>
        </w:tc>
        <w:tc>
          <w:tcPr>
            <w:tcW w:w="518" w:type="pct"/>
            <w:tcBorders>
              <w:bottom w:val="single" w:sz="12" w:space="0" w:color="auto"/>
              <w:right w:val="single" w:sz="12" w:space="0" w:color="auto"/>
            </w:tcBorders>
            <w:vAlign w:val="center"/>
          </w:tcPr>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897579" w:rsidRPr="005A12C4" w:rsidRDefault="00897579"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897579" w:rsidRPr="005A12C4" w:rsidRDefault="00897579" w:rsidP="00897579">
      <w:pPr>
        <w:autoSpaceDE w:val="0"/>
        <w:autoSpaceDN w:val="0"/>
        <w:adjustRightInd w:val="0"/>
        <w:ind w:right="26"/>
        <w:jc w:val="right"/>
        <w:textAlignment w:val="baseline"/>
        <w:rPr>
          <w:rFonts w:ascii="標楷體" w:eastAsia="標楷體" w:hAnsi="標楷體"/>
          <w:b/>
        </w:rPr>
      </w:pPr>
    </w:p>
    <w:p w:rsidR="00897579" w:rsidRPr="005A12C4" w:rsidRDefault="00897579" w:rsidP="00897579">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2.作業程序：</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2.1.學習輔導機制基礎建立</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hint="eastAsia"/>
        </w:rPr>
        <w:t>2.1.1.上學期開學後兩</w:t>
      </w:r>
      <w:proofErr w:type="gramStart"/>
      <w:r w:rsidRPr="005A12C4">
        <w:rPr>
          <w:rFonts w:ascii="標楷體" w:eastAsia="標楷體" w:hAnsi="標楷體" w:hint="eastAsia"/>
        </w:rPr>
        <w:t>個</w:t>
      </w:r>
      <w:proofErr w:type="gramEnd"/>
      <w:r w:rsidRPr="005A12C4">
        <w:rPr>
          <w:rFonts w:ascii="標楷體" w:eastAsia="標楷體" w:hAnsi="標楷體" w:hint="eastAsia"/>
        </w:rPr>
        <w:t>月內提供弱勢學生班級導師弱勢學生名單。</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rPr>
        <w:t>2.1.2</w:t>
      </w:r>
      <w:r w:rsidRPr="005A12C4">
        <w:rPr>
          <w:rFonts w:ascii="標楷體" w:eastAsia="標楷體" w:hAnsi="標楷體" w:hint="eastAsia"/>
        </w:rPr>
        <w:t>.提供班級導師學習診斷與學習需求訪談之題目建議。</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hint="eastAsia"/>
        </w:rPr>
        <w:t>2.1.3.上學期結束前完成弱勢學生學習診斷與學習需求調查分析。</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hint="eastAsia"/>
        </w:rPr>
        <w:t>2.1.4.經訪談結果評估後續由班級導師親自輔導或轉</w:t>
      </w:r>
      <w:proofErr w:type="gramStart"/>
      <w:r w:rsidRPr="005A12C4">
        <w:rPr>
          <w:rFonts w:ascii="標楷體" w:eastAsia="標楷體" w:hAnsi="標楷體" w:hint="eastAsia"/>
        </w:rPr>
        <w:t>介</w:t>
      </w:r>
      <w:proofErr w:type="gramEnd"/>
      <w:r w:rsidRPr="005A12C4">
        <w:rPr>
          <w:rFonts w:ascii="標楷體" w:eastAsia="標楷體" w:hAnsi="標楷體" w:hint="eastAsia"/>
        </w:rPr>
        <w:t>相關單位輔導。</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2.2.學習促進及輔導</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hint="eastAsia"/>
        </w:rPr>
        <w:t>2.2.1.班級導師針對弱勢學生之需求選擇親自輔導，輔導項目包含：課業輔導之協助、實習機會之提供、職</w:t>
      </w:r>
      <w:proofErr w:type="gramStart"/>
      <w:r w:rsidRPr="005A12C4">
        <w:rPr>
          <w:rFonts w:ascii="標楷體" w:eastAsia="標楷體" w:hAnsi="標楷體" w:hint="eastAsia"/>
        </w:rPr>
        <w:t>涯</w:t>
      </w:r>
      <w:proofErr w:type="gramEnd"/>
      <w:r w:rsidRPr="005A12C4">
        <w:rPr>
          <w:rFonts w:ascii="標楷體" w:eastAsia="標楷體" w:hAnsi="標楷體" w:hint="eastAsia"/>
        </w:rPr>
        <w:t>規劃與輔導之協助、就業機會媒合及社會回饋與服務學習。</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hint="eastAsia"/>
        </w:rPr>
        <w:t>2.2.2.班級導師選擇轉</w:t>
      </w:r>
      <w:proofErr w:type="gramStart"/>
      <w:r w:rsidRPr="005A12C4">
        <w:rPr>
          <w:rFonts w:ascii="標楷體" w:eastAsia="標楷體" w:hAnsi="標楷體" w:hint="eastAsia"/>
        </w:rPr>
        <w:t>介</w:t>
      </w:r>
      <w:proofErr w:type="gramEnd"/>
      <w:r w:rsidRPr="005A12C4">
        <w:rPr>
          <w:rFonts w:ascii="標楷體" w:eastAsia="標楷體" w:hAnsi="標楷體" w:hint="eastAsia"/>
        </w:rPr>
        <w:t>教務處或相關單位輔導，輔導項目包含：課業輔導之協助、實習機會之提供、職</w:t>
      </w:r>
      <w:proofErr w:type="gramStart"/>
      <w:r w:rsidRPr="005A12C4">
        <w:rPr>
          <w:rFonts w:ascii="標楷體" w:eastAsia="標楷體" w:hAnsi="標楷體" w:hint="eastAsia"/>
        </w:rPr>
        <w:t>涯</w:t>
      </w:r>
      <w:proofErr w:type="gramEnd"/>
      <w:r w:rsidRPr="005A12C4">
        <w:rPr>
          <w:rFonts w:ascii="標楷體" w:eastAsia="標楷體" w:hAnsi="標楷體" w:hint="eastAsia"/>
        </w:rPr>
        <w:t>規劃與輔導之協助、就業機會媒合及社會回饋與服務學習等。</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2.3.學習成效追蹤</w:t>
      </w:r>
    </w:p>
    <w:p w:rsidR="00897579" w:rsidRPr="005A12C4" w:rsidRDefault="00897579" w:rsidP="00897579">
      <w:pPr>
        <w:ind w:leftChars="300" w:left="1440" w:hangingChars="300" w:hanging="720"/>
        <w:jc w:val="both"/>
        <w:rPr>
          <w:rFonts w:ascii="標楷體" w:eastAsia="標楷體" w:hAnsi="標楷體"/>
        </w:rPr>
      </w:pPr>
      <w:r w:rsidRPr="005A12C4">
        <w:rPr>
          <w:rFonts w:ascii="標楷體" w:eastAsia="標楷體" w:hAnsi="標楷體" w:hint="eastAsia"/>
        </w:rPr>
        <w:t>2.3.1.班級導師</w:t>
      </w:r>
      <w:r>
        <w:rPr>
          <w:rFonts w:ascii="標楷體" w:eastAsia="標楷體" w:hAnsi="標楷體" w:hint="eastAsia"/>
        </w:rPr>
        <w:t>或教務處</w:t>
      </w:r>
      <w:r w:rsidRPr="005A12C4">
        <w:rPr>
          <w:rFonts w:ascii="標楷體" w:eastAsia="標楷體" w:hAnsi="標楷體" w:hint="eastAsia"/>
        </w:rPr>
        <w:t>於下學期結束以前完成弱勢學生學習成效追蹤訪談，並繳回學習診斷與學習需求談紀錄表。</w:t>
      </w:r>
    </w:p>
    <w:p w:rsidR="00897579" w:rsidRPr="005A12C4" w:rsidRDefault="00897579" w:rsidP="00897579">
      <w:pPr>
        <w:spacing w:before="100" w:beforeAutospacing="1"/>
        <w:jc w:val="both"/>
        <w:rPr>
          <w:rFonts w:ascii="標楷體" w:eastAsia="標楷體" w:hAnsi="標楷體"/>
          <w:b/>
        </w:rPr>
      </w:pPr>
      <w:r w:rsidRPr="005A12C4">
        <w:rPr>
          <w:rFonts w:ascii="標楷體" w:eastAsia="標楷體" w:hAnsi="標楷體" w:hint="eastAsia"/>
          <w:b/>
        </w:rPr>
        <w:t>3.控制重點：</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3.1.弱勢學生名單是否建置完全並於期限內提供給班級導師。</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3.2.班級導師是否於期限內完成學習診斷及學習需求調查並進行輔導規劃。</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3.3.班級導師是否於期限內完成學生學習成效追蹤訪談。</w:t>
      </w:r>
    </w:p>
    <w:p w:rsidR="00897579" w:rsidRPr="005A12C4" w:rsidRDefault="00897579" w:rsidP="00897579">
      <w:pPr>
        <w:spacing w:before="100" w:beforeAutospacing="1"/>
        <w:jc w:val="both"/>
        <w:rPr>
          <w:rFonts w:ascii="標楷體" w:eastAsia="標楷體" w:hAnsi="標楷體"/>
          <w:b/>
        </w:rPr>
      </w:pPr>
      <w:r w:rsidRPr="005A12C4">
        <w:rPr>
          <w:rFonts w:ascii="標楷體" w:eastAsia="標楷體" w:hAnsi="標楷體" w:hint="eastAsia"/>
          <w:b/>
        </w:rPr>
        <w:t>4.使用表單：</w:t>
      </w:r>
    </w:p>
    <w:p w:rsidR="00897579" w:rsidRPr="005A12C4" w:rsidRDefault="00897579" w:rsidP="00897579">
      <w:pPr>
        <w:adjustRightInd w:val="0"/>
        <w:ind w:leftChars="100" w:left="720" w:hangingChars="200" w:hanging="480"/>
        <w:jc w:val="both"/>
        <w:textAlignment w:val="baseline"/>
        <w:rPr>
          <w:rFonts w:ascii="標楷體" w:eastAsia="標楷體" w:hAnsi="標楷體"/>
        </w:rPr>
      </w:pPr>
      <w:r w:rsidRPr="005A12C4">
        <w:rPr>
          <w:rFonts w:ascii="標楷體" w:eastAsia="標楷體" w:hAnsi="標楷體" w:hint="eastAsia"/>
        </w:rPr>
        <w:t>4.1.弱勢學生學習診斷與學習需求訪談記錄表。</w:t>
      </w:r>
    </w:p>
    <w:p w:rsidR="00897579" w:rsidRPr="005A12C4" w:rsidRDefault="00897579" w:rsidP="00897579">
      <w:pPr>
        <w:spacing w:before="100" w:beforeAutospacing="1"/>
        <w:jc w:val="both"/>
        <w:rPr>
          <w:rFonts w:ascii="標楷體" w:eastAsia="標楷體" w:hAnsi="標楷體"/>
          <w:b/>
        </w:rPr>
      </w:pPr>
      <w:r w:rsidRPr="005A12C4">
        <w:rPr>
          <w:rFonts w:ascii="標楷體" w:eastAsia="標楷體" w:hAnsi="標楷體" w:hint="eastAsia"/>
          <w:b/>
        </w:rPr>
        <w:t>5.依據及相關文件：</w:t>
      </w:r>
    </w:p>
    <w:p w:rsidR="00897579" w:rsidRDefault="00897579" w:rsidP="00897579">
      <w:pPr>
        <w:ind w:leftChars="100" w:left="720" w:hangingChars="200" w:hanging="480"/>
        <w:rPr>
          <w:rFonts w:ascii="標楷體" w:eastAsia="標楷體" w:hAnsi="標楷體"/>
        </w:rPr>
      </w:pPr>
      <w:r w:rsidRPr="005A12C4">
        <w:rPr>
          <w:rFonts w:ascii="標楷體" w:eastAsia="標楷體" w:hAnsi="標楷體" w:hint="eastAsia"/>
        </w:rPr>
        <w:t>5.1.佛光大學弱勢學生學習輔導辦法。</w:t>
      </w:r>
    </w:p>
    <w:p w:rsidR="00FF42EC" w:rsidRPr="00897579" w:rsidRDefault="00FF42EC"/>
    <w:sectPr w:rsidR="00FF42EC" w:rsidRPr="00897579" w:rsidSect="0089757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A4" w:rsidRDefault="00822EA4" w:rsidP="00471466">
      <w:r>
        <w:separator/>
      </w:r>
    </w:p>
  </w:endnote>
  <w:endnote w:type="continuationSeparator" w:id="0">
    <w:p w:rsidR="00822EA4" w:rsidRDefault="00822EA4" w:rsidP="0047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A4" w:rsidRDefault="00822EA4" w:rsidP="00471466">
      <w:r>
        <w:separator/>
      </w:r>
    </w:p>
  </w:footnote>
  <w:footnote w:type="continuationSeparator" w:id="0">
    <w:p w:rsidR="00822EA4" w:rsidRDefault="00822EA4" w:rsidP="00471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79"/>
    <w:rsid w:val="00015351"/>
    <w:rsid w:val="000C03A1"/>
    <w:rsid w:val="00471466"/>
    <w:rsid w:val="00822EA4"/>
    <w:rsid w:val="00897579"/>
    <w:rsid w:val="00AC46A1"/>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5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579"/>
    <w:rPr>
      <w:color w:val="0000FF" w:themeColor="hyperlink"/>
      <w:u w:val="single"/>
    </w:rPr>
  </w:style>
  <w:style w:type="paragraph" w:styleId="a4">
    <w:name w:val="header"/>
    <w:basedOn w:val="a"/>
    <w:link w:val="a5"/>
    <w:uiPriority w:val="99"/>
    <w:unhideWhenUsed/>
    <w:rsid w:val="00471466"/>
    <w:pPr>
      <w:tabs>
        <w:tab w:val="center" w:pos="4153"/>
        <w:tab w:val="right" w:pos="8306"/>
      </w:tabs>
      <w:snapToGrid w:val="0"/>
    </w:pPr>
    <w:rPr>
      <w:sz w:val="20"/>
      <w:szCs w:val="20"/>
    </w:rPr>
  </w:style>
  <w:style w:type="character" w:customStyle="1" w:styleId="a5">
    <w:name w:val="頁首 字元"/>
    <w:basedOn w:val="a0"/>
    <w:link w:val="a4"/>
    <w:uiPriority w:val="99"/>
    <w:rsid w:val="00471466"/>
    <w:rPr>
      <w:sz w:val="20"/>
      <w:szCs w:val="20"/>
    </w:rPr>
  </w:style>
  <w:style w:type="paragraph" w:styleId="a6">
    <w:name w:val="footer"/>
    <w:basedOn w:val="a"/>
    <w:link w:val="a7"/>
    <w:uiPriority w:val="99"/>
    <w:unhideWhenUsed/>
    <w:rsid w:val="00471466"/>
    <w:pPr>
      <w:tabs>
        <w:tab w:val="center" w:pos="4153"/>
        <w:tab w:val="right" w:pos="8306"/>
      </w:tabs>
      <w:snapToGrid w:val="0"/>
    </w:pPr>
    <w:rPr>
      <w:sz w:val="20"/>
      <w:szCs w:val="20"/>
    </w:rPr>
  </w:style>
  <w:style w:type="character" w:customStyle="1" w:styleId="a7">
    <w:name w:val="頁尾 字元"/>
    <w:basedOn w:val="a0"/>
    <w:link w:val="a6"/>
    <w:uiPriority w:val="99"/>
    <w:rsid w:val="0047146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5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579"/>
    <w:rPr>
      <w:color w:val="0000FF" w:themeColor="hyperlink"/>
      <w:u w:val="single"/>
    </w:rPr>
  </w:style>
  <w:style w:type="paragraph" w:styleId="a4">
    <w:name w:val="header"/>
    <w:basedOn w:val="a"/>
    <w:link w:val="a5"/>
    <w:uiPriority w:val="99"/>
    <w:unhideWhenUsed/>
    <w:rsid w:val="00471466"/>
    <w:pPr>
      <w:tabs>
        <w:tab w:val="center" w:pos="4153"/>
        <w:tab w:val="right" w:pos="8306"/>
      </w:tabs>
      <w:snapToGrid w:val="0"/>
    </w:pPr>
    <w:rPr>
      <w:sz w:val="20"/>
      <w:szCs w:val="20"/>
    </w:rPr>
  </w:style>
  <w:style w:type="character" w:customStyle="1" w:styleId="a5">
    <w:name w:val="頁首 字元"/>
    <w:basedOn w:val="a0"/>
    <w:link w:val="a4"/>
    <w:uiPriority w:val="99"/>
    <w:rsid w:val="00471466"/>
    <w:rPr>
      <w:sz w:val="20"/>
      <w:szCs w:val="20"/>
    </w:rPr>
  </w:style>
  <w:style w:type="paragraph" w:styleId="a6">
    <w:name w:val="footer"/>
    <w:basedOn w:val="a"/>
    <w:link w:val="a7"/>
    <w:uiPriority w:val="99"/>
    <w:unhideWhenUsed/>
    <w:rsid w:val="00471466"/>
    <w:pPr>
      <w:tabs>
        <w:tab w:val="center" w:pos="4153"/>
        <w:tab w:val="right" w:pos="8306"/>
      </w:tabs>
      <w:snapToGrid w:val="0"/>
    </w:pPr>
    <w:rPr>
      <w:sz w:val="20"/>
      <w:szCs w:val="20"/>
    </w:rPr>
  </w:style>
  <w:style w:type="character" w:customStyle="1" w:styleId="a7">
    <w:name w:val="頁尾 字元"/>
    <w:basedOn w:val="a0"/>
    <w:link w:val="a6"/>
    <w:uiPriority w:val="99"/>
    <w:rsid w:val="004714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2018-09-26T08:47:00Z</dcterms:created>
  <dcterms:modified xsi:type="dcterms:W3CDTF">2019-01-02T08:47:00Z</dcterms:modified>
</cp:coreProperties>
</file>